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056" w:rsidRDefault="00105AD1">
      <w:r>
        <w:rPr>
          <w:noProof/>
        </w:rPr>
        <w:pict>
          <v:shapetype id="_x0000_t202" coordsize="21600,21600" o:spt="202" path="m,l,21600r21600,l21600,xe">
            <v:stroke joinstyle="miter"/>
            <v:path gradientshapeok="t" o:connecttype="rect"/>
          </v:shapetype>
          <v:shape id="_x0000_s1027" type="#_x0000_t202" style="position:absolute;margin-left:169.9pt;margin-top:10.15pt;width:266.25pt;height:54.75pt;z-index:251659264">
            <v:textbox>
              <w:txbxContent>
                <w:p w:rsidR="00FE4269" w:rsidRPr="00FE4269" w:rsidRDefault="00FE4269" w:rsidP="00FE4269">
                  <w:pPr>
                    <w:jc w:val="center"/>
                    <w:rPr>
                      <w:rFonts w:ascii="Lucida Sans" w:hAnsi="Lucida Sans"/>
                    </w:rPr>
                  </w:pPr>
                  <w:r w:rsidRPr="00FE4269">
                    <w:rPr>
                      <w:rFonts w:ascii="Lucida Sans" w:hAnsi="Lucida Sans"/>
                    </w:rPr>
                    <w:t>Une bourse ERASMUS pour aider les étudiant</w:t>
                  </w:r>
                  <w:r w:rsidR="00300D90">
                    <w:rPr>
                      <w:rFonts w:ascii="Lucida Sans" w:hAnsi="Lucida Sans"/>
                    </w:rPr>
                    <w:t>s en BTS Support à l’Action Managériale</w:t>
                  </w:r>
                  <w:r w:rsidRPr="00FE4269">
                    <w:rPr>
                      <w:rFonts w:ascii="Lucida Sans" w:hAnsi="Lucida Sans"/>
                    </w:rPr>
                    <w:t xml:space="preserve"> à réaliser un stage en Union Européenne</w:t>
                  </w:r>
                </w:p>
              </w:txbxContent>
            </v:textbox>
          </v:shape>
        </w:pict>
      </w:r>
      <w:r w:rsidR="00FE4269">
        <w:rPr>
          <w:noProof/>
        </w:rPr>
        <w:drawing>
          <wp:inline distT="0" distB="0" distL="0" distR="0">
            <wp:extent cx="1619250" cy="904875"/>
            <wp:effectExtent l="0" t="0" r="0" b="0"/>
            <wp:docPr id="3" name="Image 1" descr="LOGO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4"/>
                    <pic:cNvPicPr>
                      <a:picLocks noChangeAspect="1" noChangeArrowheads="1"/>
                    </pic:cNvPicPr>
                  </pic:nvPicPr>
                  <pic:blipFill>
                    <a:blip r:embed="rId7" cstate="print"/>
                    <a:srcRect/>
                    <a:stretch>
                      <a:fillRect/>
                    </a:stretch>
                  </pic:blipFill>
                  <pic:spPr bwMode="auto">
                    <a:xfrm>
                      <a:off x="0" y="0"/>
                      <a:ext cx="1619250" cy="904875"/>
                    </a:xfrm>
                    <a:prstGeom prst="rect">
                      <a:avLst/>
                    </a:prstGeom>
                    <a:noFill/>
                    <a:ln w="9525">
                      <a:noFill/>
                      <a:miter lim="800000"/>
                      <a:headEnd/>
                      <a:tailEnd/>
                    </a:ln>
                  </pic:spPr>
                </pic:pic>
              </a:graphicData>
            </a:graphic>
          </wp:inline>
        </w:drawing>
      </w:r>
    </w:p>
    <w:p w:rsidR="00FE4269" w:rsidRDefault="00FE4269"/>
    <w:p w:rsidR="00FE4269" w:rsidRDefault="00105AD1" w:rsidP="00C81112">
      <w:pPr>
        <w:rPr>
          <w:noProof/>
        </w:rPr>
      </w:pPr>
      <w:r>
        <w:rPr>
          <w:noProof/>
        </w:rPr>
        <w:pict>
          <v:shape id="_x0000_s1026" type="#_x0000_t202" style="position:absolute;margin-left:122.05pt;margin-top:1.6pt;width:405pt;height:134.25pt;z-index:251658240">
            <v:textbox>
              <w:txbxContent>
                <w:p w:rsidR="00FE4269" w:rsidRPr="00202EE3" w:rsidRDefault="00202EE3" w:rsidP="00956B1E">
                  <w:pPr>
                    <w:jc w:val="both"/>
                    <w:rPr>
                      <w:rFonts w:ascii="Book Antiqua" w:hAnsi="Book Antiqua"/>
                    </w:rPr>
                  </w:pPr>
                  <w:r>
                    <w:rPr>
                      <w:rFonts w:ascii="Book Antiqua" w:hAnsi="Book Antiqua"/>
                    </w:rPr>
                    <w:t xml:space="preserve">ERASMUS </w:t>
                  </w:r>
                  <w:r w:rsidR="00FE4269" w:rsidRPr="00202EE3">
                    <w:rPr>
                      <w:rFonts w:ascii="Book Antiqua" w:hAnsi="Book Antiqua"/>
                    </w:rPr>
                    <w:t>?</w:t>
                  </w:r>
                </w:p>
                <w:p w:rsidR="00FE4269" w:rsidRDefault="00202EE3" w:rsidP="00956B1E">
                  <w:pPr>
                    <w:spacing w:before="120"/>
                    <w:jc w:val="both"/>
                    <w:rPr>
                      <w:rFonts w:ascii="Book Antiqua" w:hAnsi="Book Antiqua"/>
                    </w:rPr>
                  </w:pPr>
                  <w:r w:rsidRPr="00202EE3">
                    <w:rPr>
                      <w:rFonts w:ascii="Book Antiqua" w:hAnsi="Book Antiqua"/>
                    </w:rPr>
                    <w:t>C'est u</w:t>
                  </w:r>
                  <w:r w:rsidR="00C17147">
                    <w:rPr>
                      <w:rFonts w:ascii="Book Antiqua" w:hAnsi="Book Antiqua"/>
                    </w:rPr>
                    <w:t xml:space="preserve">n acronyme signifiant "EuRopean </w:t>
                  </w:r>
                  <w:r w:rsidRPr="00202EE3">
                    <w:rPr>
                      <w:rFonts w:ascii="Book Antiqua" w:hAnsi="Book Antiqua"/>
                    </w:rPr>
                    <w:t>Action Scheme for the Mobility of University Students"</w:t>
                  </w:r>
                  <w:r w:rsidR="003537FA">
                    <w:rPr>
                      <w:rFonts w:ascii="Book Antiqua" w:hAnsi="Book Antiqua"/>
                    </w:rPr>
                    <w:t>, à savoir "p</w:t>
                  </w:r>
                  <w:r w:rsidRPr="00202EE3">
                    <w:rPr>
                      <w:rFonts w:ascii="Book Antiqua" w:hAnsi="Book Antiqua"/>
                    </w:rPr>
                    <w:t xml:space="preserve">rogramme d'action </w:t>
                  </w:r>
                  <w:r>
                    <w:rPr>
                      <w:rFonts w:ascii="Book Antiqua" w:hAnsi="Book Antiqua"/>
                    </w:rPr>
                    <w:t>européen pour la mobilité des é</w:t>
                  </w:r>
                  <w:r w:rsidR="003537FA">
                    <w:rPr>
                      <w:rFonts w:ascii="Book Antiqua" w:hAnsi="Book Antiqua"/>
                    </w:rPr>
                    <w:t>tudiants"</w:t>
                  </w:r>
                  <w:r>
                    <w:rPr>
                      <w:rFonts w:ascii="Book Antiqua" w:hAnsi="Book Antiqua"/>
                    </w:rPr>
                    <w:t>.</w:t>
                  </w:r>
                </w:p>
                <w:p w:rsidR="003537FA" w:rsidRDefault="00202EE3" w:rsidP="00956B1E">
                  <w:pPr>
                    <w:jc w:val="both"/>
                    <w:rPr>
                      <w:rFonts w:ascii="Book Antiqua" w:hAnsi="Book Antiqua"/>
                    </w:rPr>
                  </w:pPr>
                  <w:r>
                    <w:rPr>
                      <w:rFonts w:ascii="Book Antiqua" w:hAnsi="Book Antiqua"/>
                    </w:rPr>
                    <w:t>Le nom du programme vient du moine humaniste et théologien néerlandais (1465-1536)</w:t>
                  </w:r>
                  <w:r w:rsidR="003537FA">
                    <w:rPr>
                      <w:rFonts w:ascii="Book Antiqua" w:hAnsi="Book Antiqua"/>
                    </w:rPr>
                    <w:t>,</w:t>
                  </w:r>
                  <w:r w:rsidR="00380514">
                    <w:rPr>
                      <w:rFonts w:ascii="Book Antiqua" w:hAnsi="Book Antiqua"/>
                    </w:rPr>
                    <w:t xml:space="preserve"> </w:t>
                  </w:r>
                  <w:r w:rsidR="003537FA">
                    <w:rPr>
                      <w:rFonts w:ascii="Book Antiqua" w:hAnsi="Book Antiqua"/>
                    </w:rPr>
                    <w:t>qui a voyagé durant de nombreuses années à travers l'Europe pour s'enrichir des différentes cultures et développer son humanisme.</w:t>
                  </w:r>
                </w:p>
                <w:p w:rsidR="003537FA" w:rsidRDefault="003537FA" w:rsidP="00202EE3">
                  <w:pPr>
                    <w:rPr>
                      <w:rFonts w:ascii="Book Antiqua" w:hAnsi="Book Antiqua"/>
                    </w:rPr>
                  </w:pPr>
                </w:p>
                <w:p w:rsidR="003537FA" w:rsidRDefault="003537FA" w:rsidP="00202EE3">
                  <w:pPr>
                    <w:rPr>
                      <w:rFonts w:ascii="Book Antiqua" w:hAnsi="Book Antiqua"/>
                    </w:rPr>
                  </w:pPr>
                </w:p>
                <w:p w:rsidR="003537FA" w:rsidRDefault="003537FA" w:rsidP="00202EE3">
                  <w:pPr>
                    <w:rPr>
                      <w:rFonts w:ascii="Book Antiqua" w:hAnsi="Book Antiqua"/>
                    </w:rPr>
                  </w:pPr>
                </w:p>
                <w:p w:rsidR="003537FA" w:rsidRDefault="003537FA" w:rsidP="00202EE3">
                  <w:pPr>
                    <w:rPr>
                      <w:rFonts w:ascii="Book Antiqua" w:hAnsi="Book Antiqua"/>
                    </w:rPr>
                  </w:pPr>
                </w:p>
                <w:p w:rsidR="003537FA" w:rsidRDefault="003537FA" w:rsidP="00202EE3">
                  <w:pPr>
                    <w:rPr>
                      <w:rFonts w:ascii="Book Antiqua" w:hAnsi="Book Antiqua"/>
                    </w:rPr>
                  </w:pPr>
                </w:p>
                <w:p w:rsidR="003537FA" w:rsidRDefault="003537FA" w:rsidP="00202EE3">
                  <w:pPr>
                    <w:rPr>
                      <w:rFonts w:ascii="Book Antiqua" w:hAnsi="Book Antiqua"/>
                    </w:rPr>
                  </w:pPr>
                </w:p>
                <w:p w:rsidR="003537FA" w:rsidRPr="00202EE3" w:rsidRDefault="003537FA" w:rsidP="00202EE3">
                  <w:pPr>
                    <w:rPr>
                      <w:rFonts w:ascii="Book Antiqua" w:hAnsi="Book Antiqua"/>
                    </w:rPr>
                  </w:pPr>
                </w:p>
              </w:txbxContent>
            </v:textbox>
          </v:shape>
        </w:pict>
      </w:r>
      <w:r w:rsidR="00FE4269" w:rsidRPr="00FE4269">
        <w:rPr>
          <w:noProof/>
        </w:rPr>
        <w:drawing>
          <wp:inline distT="0" distB="0" distL="0" distR="0">
            <wp:extent cx="1333500" cy="1724025"/>
            <wp:effectExtent l="19050" t="0" r="0" b="0"/>
            <wp:docPr id="2" name="Image 1" descr="http://aufildelart.hautetfort.com/images/medium_holbein_erasme.4.jpg"/>
            <wp:cNvGraphicFramePr/>
            <a:graphic xmlns:a="http://schemas.openxmlformats.org/drawingml/2006/main">
              <a:graphicData uri="http://schemas.openxmlformats.org/drawingml/2006/picture">
                <pic:pic xmlns:pic="http://schemas.openxmlformats.org/drawingml/2006/picture">
                  <pic:nvPicPr>
                    <pic:cNvPr id="0" name="il_fi" descr="http://aufildelart.hautetfort.com/images/medium_holbein_erasme.4.jpg"/>
                    <pic:cNvPicPr>
                      <a:picLocks noChangeAspect="1" noChangeArrowheads="1"/>
                    </pic:cNvPicPr>
                  </pic:nvPicPr>
                  <pic:blipFill>
                    <a:blip r:embed="rId8" cstate="print"/>
                    <a:srcRect/>
                    <a:stretch>
                      <a:fillRect/>
                    </a:stretch>
                  </pic:blipFill>
                  <pic:spPr bwMode="auto">
                    <a:xfrm>
                      <a:off x="0" y="0"/>
                      <a:ext cx="1333500" cy="1724025"/>
                    </a:xfrm>
                    <a:prstGeom prst="rect">
                      <a:avLst/>
                    </a:prstGeom>
                    <a:noFill/>
                    <a:ln w="9525">
                      <a:noFill/>
                      <a:miter lim="800000"/>
                      <a:headEnd/>
                      <a:tailEnd/>
                    </a:ln>
                  </pic:spPr>
                </pic:pic>
              </a:graphicData>
            </a:graphic>
          </wp:inline>
        </w:drawing>
      </w:r>
    </w:p>
    <w:p w:rsidR="00E742D7" w:rsidRDefault="00E742D7" w:rsidP="003537FA">
      <w:pPr>
        <w:rPr>
          <w:noProof/>
        </w:rPr>
      </w:pPr>
    </w:p>
    <w:p w:rsidR="00E742D7" w:rsidRDefault="00105AD1" w:rsidP="003537FA">
      <w:pPr>
        <w:rPr>
          <w:noProof/>
        </w:rPr>
      </w:pPr>
      <w:r>
        <w:rPr>
          <w:noProof/>
        </w:rPr>
        <w:pict>
          <v:shape id="_x0000_s1028" type="#_x0000_t202" style="position:absolute;margin-left:1.45pt;margin-top:-.2pt;width:525.6pt;height:507.75pt;z-index:251660288">
            <v:textbox>
              <w:txbxContent>
                <w:p w:rsidR="00330344" w:rsidRDefault="003537FA" w:rsidP="000F3EF6">
                  <w:pPr>
                    <w:rPr>
                      <w:rFonts w:ascii="Lucida Sans" w:hAnsi="Lucida Sans"/>
                      <w:sz w:val="28"/>
                      <w:szCs w:val="28"/>
                    </w:rPr>
                  </w:pPr>
                  <w:r w:rsidRPr="003537FA">
                    <w:rPr>
                      <w:rFonts w:ascii="Lucida Sans" w:hAnsi="Lucida Sans"/>
                      <w:sz w:val="28"/>
                      <w:szCs w:val="28"/>
                    </w:rPr>
                    <w:t>ERASMUS stag</w:t>
                  </w:r>
                  <w:r w:rsidR="00300D90">
                    <w:rPr>
                      <w:rFonts w:ascii="Lucida Sans" w:hAnsi="Lucida Sans"/>
                      <w:sz w:val="28"/>
                      <w:szCs w:val="28"/>
                    </w:rPr>
                    <w:t>e en BTS Support à l’Action Managériale</w:t>
                  </w:r>
                </w:p>
                <w:p w:rsidR="00A53089" w:rsidRPr="000F3EF6" w:rsidRDefault="00A53089" w:rsidP="000F3EF6">
                  <w:pPr>
                    <w:rPr>
                      <w:rFonts w:ascii="Lucida Sans" w:hAnsi="Lucida Sans"/>
                      <w:sz w:val="28"/>
                      <w:szCs w:val="28"/>
                    </w:rPr>
                  </w:pPr>
                </w:p>
                <w:p w:rsidR="003537FA" w:rsidRPr="00C81112" w:rsidRDefault="003537FA" w:rsidP="00A53089">
                  <w:pPr>
                    <w:spacing w:line="276" w:lineRule="auto"/>
                    <w:jc w:val="both"/>
                    <w:rPr>
                      <w:rFonts w:ascii="Lucida Sans" w:hAnsi="Lucida Sans"/>
                      <w:sz w:val="22"/>
                      <w:szCs w:val="22"/>
                    </w:rPr>
                  </w:pPr>
                  <w:r w:rsidRPr="00C81112">
                    <w:rPr>
                      <w:rFonts w:ascii="Lucida Sans" w:hAnsi="Lucida Sans"/>
                      <w:sz w:val="22"/>
                      <w:szCs w:val="22"/>
                    </w:rPr>
                    <w:t>Le lycée Emmanuel Mounier (LEM) permet à ses étudiants de financer leur stage à l'étranger grâce à 2 aides :</w:t>
                  </w:r>
                </w:p>
                <w:p w:rsidR="003537FA" w:rsidRPr="00C81112" w:rsidRDefault="003537FA" w:rsidP="00A53089">
                  <w:pPr>
                    <w:spacing w:before="120" w:after="120" w:line="276" w:lineRule="auto"/>
                    <w:jc w:val="both"/>
                    <w:rPr>
                      <w:rFonts w:ascii="Lucida Sans" w:hAnsi="Lucida Sans"/>
                      <w:sz w:val="22"/>
                      <w:szCs w:val="22"/>
                    </w:rPr>
                  </w:pPr>
                  <w:r w:rsidRPr="00C81112">
                    <w:rPr>
                      <w:rFonts w:ascii="Lucida Sans" w:hAnsi="Lucida Sans"/>
                      <w:sz w:val="22"/>
                      <w:szCs w:val="22"/>
                    </w:rPr>
                    <w:t>- une bourse Erasmus (</w:t>
                  </w:r>
                  <w:r w:rsidR="00380514" w:rsidRPr="00C81112">
                    <w:rPr>
                      <w:rFonts w:ascii="Lucida Sans" w:hAnsi="Lucida Sans"/>
                      <w:sz w:val="22"/>
                      <w:szCs w:val="22"/>
                    </w:rPr>
                    <w:t>modulable en fonction du pas de destination)</w:t>
                  </w:r>
                  <w:r w:rsidR="00A53089">
                    <w:rPr>
                      <w:rFonts w:ascii="Lucida Sans" w:hAnsi="Lucida Sans"/>
                      <w:sz w:val="22"/>
                      <w:szCs w:val="22"/>
                    </w:rPr>
                    <w:t xml:space="preserve"> ;</w:t>
                  </w:r>
                </w:p>
                <w:p w:rsidR="00C81112" w:rsidRPr="00C81112" w:rsidRDefault="003537FA" w:rsidP="00A53089">
                  <w:pPr>
                    <w:spacing w:after="240" w:line="276" w:lineRule="auto"/>
                    <w:jc w:val="both"/>
                    <w:rPr>
                      <w:rFonts w:ascii="Lucida Sans" w:hAnsi="Lucida Sans"/>
                      <w:sz w:val="22"/>
                      <w:szCs w:val="22"/>
                    </w:rPr>
                  </w:pPr>
                  <w:r w:rsidRPr="00C81112">
                    <w:rPr>
                      <w:rFonts w:ascii="Lucida Sans" w:hAnsi="Lucida Sans"/>
                      <w:sz w:val="22"/>
                      <w:szCs w:val="22"/>
                    </w:rPr>
                    <w:t>- une éventuelle aide régionale d'un montant de 500 €</w:t>
                  </w:r>
                  <w:r w:rsidR="00330344" w:rsidRPr="00C81112">
                    <w:rPr>
                      <w:rFonts w:ascii="Lucida Sans" w:hAnsi="Lucida Sans"/>
                      <w:sz w:val="22"/>
                      <w:szCs w:val="22"/>
                    </w:rPr>
                    <w:t xml:space="preserve"> (sous condition de ressources).</w:t>
                  </w:r>
                </w:p>
                <w:p w:rsidR="00E742D7" w:rsidRDefault="003537FA" w:rsidP="000F3EF6">
                  <w:pPr>
                    <w:jc w:val="both"/>
                    <w:rPr>
                      <w:rFonts w:ascii="Lucida Sans" w:hAnsi="Lucida Sans"/>
                      <w:b/>
                    </w:rPr>
                  </w:pPr>
                  <w:r w:rsidRPr="00E742D7">
                    <w:rPr>
                      <w:rFonts w:ascii="Lucida Sans" w:hAnsi="Lucida Sans"/>
                      <w:b/>
                    </w:rPr>
                    <w:t>1) La stratégie générale du LEM en matière de mobilité à des fins de stage s'articule autour de 2 pôles :</w:t>
                  </w:r>
                </w:p>
                <w:p w:rsidR="00A53089" w:rsidRPr="00E742D7" w:rsidRDefault="00A53089" w:rsidP="000F3EF6">
                  <w:pPr>
                    <w:jc w:val="both"/>
                    <w:rPr>
                      <w:rFonts w:ascii="Lucida Sans" w:hAnsi="Lucida Sans"/>
                      <w:b/>
                    </w:rPr>
                  </w:pPr>
                </w:p>
                <w:p w:rsidR="00C81112" w:rsidRDefault="00330344" w:rsidP="000F3EF6">
                  <w:pPr>
                    <w:jc w:val="both"/>
                    <w:rPr>
                      <w:rFonts w:ascii="Lucida Sans" w:hAnsi="Lucida Sans"/>
                    </w:rPr>
                  </w:pPr>
                  <w:r>
                    <w:rPr>
                      <w:rFonts w:ascii="Lucida Sans" w:hAnsi="Lucida Sans"/>
                    </w:rPr>
                    <w:t xml:space="preserve">a) </w:t>
                  </w:r>
                  <w:r w:rsidRPr="00E742D7">
                    <w:rPr>
                      <w:rFonts w:ascii="Lucida Sans" w:hAnsi="Lucida Sans"/>
                      <w:u w:val="single"/>
                    </w:rPr>
                    <w:t>La politique de promotion des langues étrangères du lycée</w:t>
                  </w:r>
                  <w:r w:rsidR="000F3EF6">
                    <w:rPr>
                      <w:rFonts w:ascii="Lucida Sans" w:hAnsi="Lucida Sans"/>
                      <w:u w:val="single"/>
                    </w:rPr>
                    <w:t xml:space="preserve"> E.</w:t>
                  </w:r>
                  <w:r w:rsidR="00622594" w:rsidRPr="00E742D7">
                    <w:rPr>
                      <w:rFonts w:ascii="Lucida Sans" w:hAnsi="Lucida Sans"/>
                      <w:u w:val="single"/>
                    </w:rPr>
                    <w:t xml:space="preserve"> Mounier</w:t>
                  </w:r>
                  <w:r w:rsidR="00622594">
                    <w:rPr>
                      <w:rFonts w:ascii="Lucida Sans" w:hAnsi="Lucida Sans"/>
                    </w:rPr>
                    <w:t xml:space="preserve"> </w:t>
                  </w:r>
                </w:p>
                <w:p w:rsidR="00A53089" w:rsidRDefault="00A53089" w:rsidP="00A53089">
                  <w:pPr>
                    <w:spacing w:line="276" w:lineRule="auto"/>
                    <w:jc w:val="both"/>
                    <w:rPr>
                      <w:rFonts w:ascii="Lucida Sans" w:hAnsi="Lucida Sans"/>
                    </w:rPr>
                  </w:pPr>
                </w:p>
                <w:p w:rsidR="000F3EF6" w:rsidRPr="00C81112" w:rsidRDefault="000F3EF6" w:rsidP="00300D90">
                  <w:pPr>
                    <w:spacing w:line="276" w:lineRule="auto"/>
                    <w:jc w:val="both"/>
                    <w:rPr>
                      <w:rFonts w:ascii="Lucida Sans" w:hAnsi="Lucida Sans"/>
                      <w:sz w:val="22"/>
                      <w:szCs w:val="22"/>
                    </w:rPr>
                  </w:pPr>
                  <w:r w:rsidRPr="00C81112">
                    <w:rPr>
                      <w:rFonts w:ascii="Lucida Sans" w:hAnsi="Lucida Sans"/>
                      <w:sz w:val="22"/>
                      <w:szCs w:val="22"/>
                    </w:rPr>
                    <w:t>D’une part, Le lycée E. Mounier offre</w:t>
                  </w:r>
                  <w:r w:rsidR="00622594" w:rsidRPr="00C81112">
                    <w:rPr>
                      <w:rFonts w:ascii="Lucida Sans" w:hAnsi="Lucida Sans"/>
                      <w:sz w:val="22"/>
                      <w:szCs w:val="22"/>
                    </w:rPr>
                    <w:t xml:space="preserve"> la possibilité d'acquérir les compétences linguistiques nécessaires en anglais et en espagnol au mo</w:t>
                  </w:r>
                  <w:r w:rsidR="00300D90">
                    <w:rPr>
                      <w:rFonts w:ascii="Lucida Sans" w:hAnsi="Lucida Sans"/>
                      <w:sz w:val="22"/>
                      <w:szCs w:val="22"/>
                    </w:rPr>
                    <w:t>yen d’</w:t>
                  </w:r>
                  <w:r w:rsidR="00622594" w:rsidRPr="00C81112">
                    <w:rPr>
                      <w:rFonts w:ascii="Lucida Sans" w:hAnsi="Lucida Sans"/>
                      <w:sz w:val="22"/>
                      <w:szCs w:val="22"/>
                    </w:rPr>
                    <w:t>une heure de soutien hebdomadaire dans chacun de ces 2 langues ;</w:t>
                  </w:r>
                </w:p>
                <w:p w:rsidR="00622594" w:rsidRPr="00C81112" w:rsidRDefault="00622594" w:rsidP="00A53089">
                  <w:pPr>
                    <w:spacing w:before="120" w:line="276" w:lineRule="auto"/>
                    <w:jc w:val="both"/>
                    <w:rPr>
                      <w:rFonts w:ascii="Lucida Sans" w:hAnsi="Lucida Sans"/>
                      <w:sz w:val="22"/>
                      <w:szCs w:val="22"/>
                    </w:rPr>
                  </w:pPr>
                  <w:r w:rsidRPr="00C81112">
                    <w:rPr>
                      <w:rFonts w:ascii="Lucida Sans" w:hAnsi="Lucida Sans"/>
                      <w:sz w:val="22"/>
                      <w:szCs w:val="22"/>
                    </w:rPr>
                    <w:t>D'autre part,</w:t>
                  </w:r>
                  <w:r w:rsidR="00E742D7" w:rsidRPr="00C81112">
                    <w:rPr>
                      <w:rFonts w:ascii="Lucida Sans" w:hAnsi="Lucida Sans"/>
                      <w:sz w:val="22"/>
                      <w:szCs w:val="22"/>
                    </w:rPr>
                    <w:t xml:space="preserve"> so</w:t>
                  </w:r>
                  <w:r w:rsidRPr="00C81112">
                    <w:rPr>
                      <w:rFonts w:ascii="Lucida Sans" w:hAnsi="Lucida Sans"/>
                      <w:sz w:val="22"/>
                      <w:szCs w:val="22"/>
                    </w:rPr>
                    <w:t xml:space="preserve">n CDI (Centre de Documentation et d'Information) </w:t>
                  </w:r>
                  <w:r w:rsidR="00E742D7" w:rsidRPr="00C81112">
                    <w:rPr>
                      <w:rFonts w:ascii="Lucida Sans" w:hAnsi="Lucida Sans"/>
                      <w:sz w:val="22"/>
                      <w:szCs w:val="22"/>
                    </w:rPr>
                    <w:t xml:space="preserve">met à disposition des revues </w:t>
                  </w:r>
                  <w:r w:rsidR="00A53089">
                    <w:rPr>
                      <w:rFonts w:ascii="Lucida Sans" w:hAnsi="Lucida Sans"/>
                      <w:sz w:val="22"/>
                      <w:szCs w:val="22"/>
                    </w:rPr>
                    <w:t xml:space="preserve">   </w:t>
                  </w:r>
                  <w:r w:rsidR="00E742D7" w:rsidRPr="00C81112">
                    <w:rPr>
                      <w:rFonts w:ascii="Lucida Sans" w:hAnsi="Lucida Sans"/>
                      <w:sz w:val="22"/>
                      <w:szCs w:val="22"/>
                    </w:rPr>
                    <w:t>en langues étrangères ou à dimension internationale comme Courrier International, Alternatives Internationales, Vocable en anglais et en espagnol, Today in English.</w:t>
                  </w:r>
                </w:p>
                <w:p w:rsidR="00A53089" w:rsidRDefault="00A53089" w:rsidP="00A53089">
                  <w:pPr>
                    <w:spacing w:line="276" w:lineRule="auto"/>
                    <w:rPr>
                      <w:rFonts w:ascii="Lucida Sans" w:hAnsi="Lucida Sans"/>
                    </w:rPr>
                  </w:pPr>
                </w:p>
                <w:p w:rsidR="00C81112" w:rsidRDefault="00C81112" w:rsidP="00C81112">
                  <w:pPr>
                    <w:rPr>
                      <w:rFonts w:ascii="Lucida Sans" w:hAnsi="Lucida Sans"/>
                      <w:u w:val="single"/>
                    </w:rPr>
                  </w:pPr>
                  <w:r>
                    <w:rPr>
                      <w:rFonts w:ascii="Lucida Sans" w:hAnsi="Lucida Sans"/>
                    </w:rPr>
                    <w:t xml:space="preserve">b) </w:t>
                  </w:r>
                  <w:r w:rsidRPr="00C17147">
                    <w:rPr>
                      <w:rFonts w:ascii="Lucida Sans" w:hAnsi="Lucida Sans"/>
                      <w:u w:val="single"/>
                    </w:rPr>
                    <w:t>La promotion de la mobilité de stage en BTS auprès des étudiants</w:t>
                  </w:r>
                </w:p>
                <w:p w:rsidR="00A53089" w:rsidRDefault="00A53089" w:rsidP="00C81112">
                  <w:pPr>
                    <w:rPr>
                      <w:rFonts w:ascii="Lucida Sans" w:hAnsi="Lucida Sans"/>
                    </w:rPr>
                  </w:pPr>
                </w:p>
                <w:p w:rsidR="00C81112" w:rsidRDefault="00A53089" w:rsidP="00C81112">
                  <w:pPr>
                    <w:rPr>
                      <w:rFonts w:ascii="Lucida Sans" w:hAnsi="Lucida Sans"/>
                      <w:sz w:val="22"/>
                      <w:szCs w:val="22"/>
                    </w:rPr>
                  </w:pPr>
                  <w:r>
                    <w:rPr>
                      <w:rFonts w:ascii="Lucida Sans" w:hAnsi="Lucida Sans"/>
                      <w:sz w:val="22"/>
                      <w:szCs w:val="22"/>
                    </w:rPr>
                    <w:t xml:space="preserve"> </w:t>
                  </w:r>
                  <w:r w:rsidR="00C81112" w:rsidRPr="00C81112">
                    <w:rPr>
                      <w:rFonts w:ascii="Lucida Sans" w:hAnsi="Lucida Sans"/>
                      <w:sz w:val="22"/>
                      <w:szCs w:val="22"/>
                    </w:rPr>
                    <w:t>La coordinatrice ERASMUS :</w:t>
                  </w:r>
                </w:p>
                <w:p w:rsidR="00A53089" w:rsidRPr="00C81112" w:rsidRDefault="00A53089" w:rsidP="00C81112">
                  <w:pPr>
                    <w:rPr>
                      <w:rFonts w:ascii="Lucida Sans" w:hAnsi="Lucida Sans"/>
                      <w:sz w:val="22"/>
                      <w:szCs w:val="22"/>
                    </w:rPr>
                  </w:pPr>
                </w:p>
                <w:p w:rsidR="00C81112" w:rsidRPr="00C81112" w:rsidRDefault="00A53089" w:rsidP="00A53089">
                  <w:pPr>
                    <w:spacing w:before="120" w:after="120" w:line="276" w:lineRule="auto"/>
                    <w:rPr>
                      <w:rFonts w:ascii="Lucida Sans" w:hAnsi="Lucida Sans"/>
                      <w:sz w:val="22"/>
                      <w:szCs w:val="22"/>
                    </w:rPr>
                  </w:pPr>
                  <w:r>
                    <w:rPr>
                      <w:rFonts w:ascii="Lucida Sans" w:hAnsi="Lucida Sans"/>
                      <w:i/>
                      <w:sz w:val="22"/>
                      <w:szCs w:val="22"/>
                    </w:rPr>
                    <w:t xml:space="preserve"> </w:t>
                  </w:r>
                  <w:r w:rsidR="00C81112" w:rsidRPr="00C81112">
                    <w:rPr>
                      <w:rFonts w:ascii="Lucida Sans" w:hAnsi="Lucida Sans"/>
                      <w:i/>
                      <w:sz w:val="22"/>
                      <w:szCs w:val="22"/>
                    </w:rPr>
                    <w:t>Dominique DUMAS, professeure (</w:t>
                  </w:r>
                  <w:hyperlink r:id="rId9" w:history="1">
                    <w:r w:rsidR="00C81112" w:rsidRPr="0045210E">
                      <w:rPr>
                        <w:rStyle w:val="Lienhypertexte"/>
                        <w:rFonts w:ascii="Lucida Sans" w:hAnsi="Lucida Sans"/>
                        <w:i/>
                        <w:sz w:val="22"/>
                        <w:szCs w:val="22"/>
                      </w:rPr>
                      <w:t>dominiquedumashug@hotmail.fr</w:t>
                    </w:r>
                  </w:hyperlink>
                  <w:r w:rsidR="00C81112" w:rsidRPr="00C81112">
                    <w:rPr>
                      <w:rFonts w:ascii="Lucida Sans" w:hAnsi="Lucida Sans"/>
                      <w:i/>
                      <w:sz w:val="22"/>
                      <w:szCs w:val="22"/>
                    </w:rPr>
                    <w:t>)</w:t>
                  </w:r>
                  <w:r w:rsidR="00C81112">
                    <w:rPr>
                      <w:rFonts w:ascii="Lucida Sans" w:hAnsi="Lucida Sans"/>
                      <w:i/>
                      <w:sz w:val="22"/>
                      <w:szCs w:val="22"/>
                    </w:rPr>
                    <w:t xml:space="preserve"> </w:t>
                  </w:r>
                  <w:r w:rsidR="00C81112" w:rsidRPr="00C81112">
                    <w:rPr>
                      <w:rFonts w:ascii="Lucida Sans" w:hAnsi="Lucida Sans"/>
                      <w:sz w:val="22"/>
                      <w:szCs w:val="22"/>
                    </w:rPr>
                    <w:t>,</w:t>
                  </w:r>
                </w:p>
                <w:p w:rsidR="00C81112" w:rsidRPr="00C81112" w:rsidRDefault="00A53089" w:rsidP="00A53089">
                  <w:pPr>
                    <w:spacing w:before="120" w:after="120" w:line="276" w:lineRule="auto"/>
                    <w:rPr>
                      <w:rFonts w:ascii="Lucida Sans" w:hAnsi="Lucida Sans"/>
                      <w:sz w:val="22"/>
                      <w:szCs w:val="22"/>
                    </w:rPr>
                  </w:pPr>
                  <w:r>
                    <w:rPr>
                      <w:rFonts w:ascii="Lucida Sans" w:hAnsi="Lucida Sans"/>
                      <w:sz w:val="22"/>
                      <w:szCs w:val="22"/>
                    </w:rPr>
                    <w:t xml:space="preserve"> </w:t>
                  </w:r>
                  <w:r w:rsidR="00C81112" w:rsidRPr="00C81112">
                    <w:rPr>
                      <w:rFonts w:ascii="Lucida Sans" w:hAnsi="Lucida Sans"/>
                      <w:sz w:val="22"/>
                      <w:szCs w:val="22"/>
                    </w:rPr>
                    <w:t>a mis en place sous l'autorité de :</w:t>
                  </w:r>
                </w:p>
                <w:p w:rsidR="00C81112" w:rsidRDefault="00A53089" w:rsidP="00A53089">
                  <w:pPr>
                    <w:spacing w:before="120" w:after="120" w:line="276" w:lineRule="auto"/>
                    <w:rPr>
                      <w:rFonts w:ascii="Lucida Sans" w:hAnsi="Lucida Sans"/>
                    </w:rPr>
                  </w:pPr>
                  <w:r>
                    <w:rPr>
                      <w:rFonts w:ascii="Lucida Sans" w:hAnsi="Lucida Sans"/>
                      <w:i/>
                      <w:sz w:val="22"/>
                      <w:szCs w:val="22"/>
                    </w:rPr>
                    <w:t xml:space="preserve"> </w:t>
                  </w:r>
                  <w:r w:rsidR="00300D90">
                    <w:rPr>
                      <w:rFonts w:ascii="Lucida Sans" w:hAnsi="Lucida Sans"/>
                      <w:i/>
                      <w:sz w:val="22"/>
                      <w:szCs w:val="22"/>
                    </w:rPr>
                    <w:t>Catherine SEMERIA</w:t>
                  </w:r>
                  <w:r w:rsidR="00C81112" w:rsidRPr="00C81112">
                    <w:rPr>
                      <w:rFonts w:ascii="Lucida Sans" w:hAnsi="Lucida Sans"/>
                      <w:i/>
                      <w:sz w:val="22"/>
                      <w:szCs w:val="22"/>
                    </w:rPr>
                    <w:t>, Proviseure (</w:t>
                  </w:r>
                  <w:hyperlink r:id="rId10" w:history="1">
                    <w:r w:rsidR="00300D90" w:rsidRPr="001E6405">
                      <w:rPr>
                        <w:rStyle w:val="Lienhypertexte"/>
                        <w:rFonts w:ascii="Lucida Sans" w:hAnsi="Lucida Sans"/>
                        <w:i/>
                        <w:sz w:val="22"/>
                        <w:szCs w:val="22"/>
                      </w:rPr>
                      <w:t>catherine.semeria@ac-versailles.fr</w:t>
                    </w:r>
                  </w:hyperlink>
                  <w:r w:rsidR="00C81112" w:rsidRPr="00C81112">
                    <w:rPr>
                      <w:rFonts w:ascii="Lucida Sans" w:hAnsi="Lucida Sans"/>
                      <w:i/>
                      <w:sz w:val="22"/>
                      <w:szCs w:val="22"/>
                    </w:rPr>
                    <w:t>)</w:t>
                  </w:r>
                  <w:r w:rsidR="00C81112">
                    <w:rPr>
                      <w:rFonts w:ascii="Lucida Sans" w:hAnsi="Lucida Sans"/>
                      <w:i/>
                      <w:sz w:val="22"/>
                      <w:szCs w:val="22"/>
                    </w:rPr>
                    <w:t xml:space="preserve"> </w:t>
                  </w:r>
                  <w:r w:rsidR="00C81112">
                    <w:rPr>
                      <w:rFonts w:ascii="Lucida Sans" w:hAnsi="Lucida Sans"/>
                    </w:rPr>
                    <w:t>les dispositifs suivants :</w:t>
                  </w:r>
                </w:p>
                <w:p w:rsidR="00C81112" w:rsidRPr="00C81112" w:rsidRDefault="00C81112" w:rsidP="00C81112">
                  <w:pPr>
                    <w:spacing w:before="120"/>
                    <w:rPr>
                      <w:rFonts w:ascii="Lucida Sans" w:hAnsi="Lucida Sans"/>
                      <w:i/>
                      <w:sz w:val="22"/>
                      <w:szCs w:val="22"/>
                    </w:rPr>
                  </w:pPr>
                </w:p>
                <w:p w:rsidR="00E742D7" w:rsidRDefault="00E742D7" w:rsidP="00622594">
                  <w:pPr>
                    <w:spacing w:before="120"/>
                    <w:rPr>
                      <w:rFonts w:ascii="Lucida Sans" w:hAnsi="Lucida Sans"/>
                    </w:rPr>
                  </w:pPr>
                </w:p>
                <w:p w:rsidR="00E742D7" w:rsidRDefault="00E742D7" w:rsidP="00622594">
                  <w:pPr>
                    <w:spacing w:before="120"/>
                    <w:rPr>
                      <w:rFonts w:ascii="Lucida Sans" w:hAnsi="Lucida Sans"/>
                    </w:rPr>
                  </w:pPr>
                </w:p>
                <w:p w:rsidR="00E742D7" w:rsidRDefault="00E742D7" w:rsidP="00622594">
                  <w:pPr>
                    <w:spacing w:before="120"/>
                    <w:rPr>
                      <w:rFonts w:ascii="Lucida Sans" w:hAnsi="Lucida Sans"/>
                    </w:rPr>
                  </w:pPr>
                </w:p>
                <w:p w:rsidR="00E742D7" w:rsidRDefault="00E742D7" w:rsidP="00622594">
                  <w:pPr>
                    <w:spacing w:before="120"/>
                    <w:rPr>
                      <w:rFonts w:ascii="Lucida Sans" w:hAnsi="Lucida Sans"/>
                    </w:rPr>
                  </w:pPr>
                </w:p>
                <w:p w:rsidR="00E742D7" w:rsidRDefault="00E742D7" w:rsidP="00622594">
                  <w:pPr>
                    <w:spacing w:before="120"/>
                    <w:rPr>
                      <w:rFonts w:ascii="Lucida Sans" w:hAnsi="Lucida Sans"/>
                    </w:rPr>
                  </w:pPr>
                </w:p>
                <w:p w:rsidR="00E742D7" w:rsidRDefault="00E742D7" w:rsidP="00622594">
                  <w:pPr>
                    <w:spacing w:before="120"/>
                    <w:rPr>
                      <w:rFonts w:ascii="Lucida Sans" w:hAnsi="Lucida Sans"/>
                    </w:rPr>
                  </w:pPr>
                </w:p>
                <w:p w:rsidR="00E742D7" w:rsidRDefault="00E742D7" w:rsidP="00622594">
                  <w:pPr>
                    <w:spacing w:before="120"/>
                    <w:rPr>
                      <w:rFonts w:ascii="Lucida Sans" w:hAnsi="Lucida Sans"/>
                    </w:rPr>
                  </w:pPr>
                </w:p>
                <w:p w:rsidR="00E742D7" w:rsidRDefault="00E742D7" w:rsidP="00622594">
                  <w:pPr>
                    <w:spacing w:before="120"/>
                    <w:rPr>
                      <w:rFonts w:ascii="Lucida Sans" w:hAnsi="Lucida Sans"/>
                    </w:rPr>
                  </w:pPr>
                </w:p>
                <w:p w:rsidR="00E742D7" w:rsidRDefault="00E742D7" w:rsidP="00622594">
                  <w:pPr>
                    <w:spacing w:before="120"/>
                    <w:rPr>
                      <w:rFonts w:ascii="Lucida Sans" w:hAnsi="Lucida Sans"/>
                    </w:rPr>
                  </w:pPr>
                </w:p>
                <w:p w:rsidR="00E742D7" w:rsidRDefault="00E742D7" w:rsidP="00622594">
                  <w:pPr>
                    <w:spacing w:before="120"/>
                    <w:rPr>
                      <w:rFonts w:ascii="Lucida Sans" w:hAnsi="Lucida Sans"/>
                    </w:rPr>
                  </w:pPr>
                </w:p>
                <w:p w:rsidR="00E742D7" w:rsidRDefault="00E742D7" w:rsidP="00622594">
                  <w:pPr>
                    <w:spacing w:before="120"/>
                    <w:rPr>
                      <w:rFonts w:ascii="Lucida Sans" w:hAnsi="Lucida Sans"/>
                    </w:rPr>
                  </w:pPr>
                </w:p>
                <w:p w:rsidR="00E742D7" w:rsidRDefault="00E742D7" w:rsidP="00622594">
                  <w:pPr>
                    <w:spacing w:before="120"/>
                    <w:rPr>
                      <w:rFonts w:ascii="Lucida Sans" w:hAnsi="Lucida Sans"/>
                    </w:rPr>
                  </w:pPr>
                </w:p>
                <w:p w:rsidR="00E742D7" w:rsidRDefault="00E742D7" w:rsidP="00622594">
                  <w:pPr>
                    <w:spacing w:before="120"/>
                    <w:rPr>
                      <w:rFonts w:ascii="Lucida Sans" w:hAnsi="Lucida Sans"/>
                    </w:rPr>
                  </w:pPr>
                </w:p>
                <w:p w:rsidR="00E742D7" w:rsidRDefault="00E742D7" w:rsidP="00622594">
                  <w:pPr>
                    <w:spacing w:before="120"/>
                    <w:rPr>
                      <w:rFonts w:ascii="Lucida Sans" w:hAnsi="Lucida Sans"/>
                    </w:rPr>
                  </w:pPr>
                </w:p>
                <w:p w:rsidR="00E742D7" w:rsidRDefault="00E742D7" w:rsidP="00622594">
                  <w:pPr>
                    <w:spacing w:before="120"/>
                    <w:rPr>
                      <w:rFonts w:ascii="Lucida Sans" w:hAnsi="Lucida Sans"/>
                    </w:rPr>
                  </w:pPr>
                </w:p>
                <w:p w:rsidR="00E742D7" w:rsidRDefault="00E742D7" w:rsidP="00622594">
                  <w:pPr>
                    <w:spacing w:before="120"/>
                    <w:rPr>
                      <w:rFonts w:ascii="Lucida Sans" w:hAnsi="Lucida Sans"/>
                    </w:rPr>
                  </w:pPr>
                </w:p>
                <w:p w:rsidR="00E742D7" w:rsidRDefault="00E742D7" w:rsidP="00622594">
                  <w:pPr>
                    <w:spacing w:before="120"/>
                    <w:rPr>
                      <w:rFonts w:ascii="Lucida Sans" w:hAnsi="Lucida Sans"/>
                    </w:rPr>
                  </w:pPr>
                </w:p>
                <w:p w:rsidR="00E742D7" w:rsidRDefault="00E742D7" w:rsidP="00622594">
                  <w:pPr>
                    <w:spacing w:before="120"/>
                    <w:rPr>
                      <w:rFonts w:ascii="Lucida Sans" w:hAnsi="Lucida Sans"/>
                    </w:rPr>
                  </w:pPr>
                </w:p>
                <w:p w:rsidR="00E742D7" w:rsidRDefault="00E742D7" w:rsidP="00622594">
                  <w:pPr>
                    <w:spacing w:before="120"/>
                    <w:rPr>
                      <w:rFonts w:ascii="Lucida Sans" w:hAnsi="Lucida Sans"/>
                    </w:rPr>
                  </w:pPr>
                </w:p>
                <w:p w:rsidR="00E742D7" w:rsidRDefault="00E742D7" w:rsidP="00622594">
                  <w:pPr>
                    <w:spacing w:before="120"/>
                    <w:rPr>
                      <w:rFonts w:ascii="Lucida Sans" w:hAnsi="Lucida Sans"/>
                    </w:rPr>
                  </w:pPr>
                </w:p>
                <w:p w:rsidR="00E742D7" w:rsidRPr="00622594" w:rsidRDefault="00E742D7" w:rsidP="00622594">
                  <w:pPr>
                    <w:spacing w:before="120"/>
                    <w:rPr>
                      <w:rFonts w:ascii="Lucida Sans" w:hAnsi="Lucida Sans"/>
                    </w:rPr>
                  </w:pPr>
                </w:p>
              </w:txbxContent>
            </v:textbox>
          </v:shape>
        </w:pict>
      </w:r>
    </w:p>
    <w:p w:rsidR="00E742D7" w:rsidRDefault="00E742D7" w:rsidP="003537FA">
      <w:pPr>
        <w:rPr>
          <w:noProof/>
        </w:rPr>
      </w:pPr>
    </w:p>
    <w:p w:rsidR="00C17147" w:rsidRDefault="00C17147" w:rsidP="003537FA">
      <w:pPr>
        <w:rPr>
          <w:noProof/>
        </w:rPr>
      </w:pPr>
    </w:p>
    <w:p w:rsidR="00C17147" w:rsidRDefault="00C17147" w:rsidP="003537FA">
      <w:pPr>
        <w:rPr>
          <w:noProof/>
        </w:rPr>
      </w:pPr>
    </w:p>
    <w:p w:rsidR="00C17147" w:rsidRDefault="00C17147" w:rsidP="003537FA">
      <w:pPr>
        <w:rPr>
          <w:noProof/>
        </w:rPr>
      </w:pPr>
    </w:p>
    <w:p w:rsidR="00C17147" w:rsidRDefault="00C17147" w:rsidP="003537FA">
      <w:pPr>
        <w:rPr>
          <w:noProof/>
        </w:rPr>
      </w:pPr>
    </w:p>
    <w:p w:rsidR="00C17147" w:rsidRDefault="00C17147" w:rsidP="003537FA">
      <w:pPr>
        <w:rPr>
          <w:noProof/>
        </w:rPr>
      </w:pPr>
    </w:p>
    <w:p w:rsidR="00C17147" w:rsidRDefault="00C17147" w:rsidP="003537FA">
      <w:pPr>
        <w:rPr>
          <w:noProof/>
        </w:rPr>
      </w:pPr>
    </w:p>
    <w:p w:rsidR="00C17147" w:rsidRDefault="00C17147" w:rsidP="003537FA">
      <w:pPr>
        <w:rPr>
          <w:noProof/>
        </w:rPr>
      </w:pPr>
    </w:p>
    <w:p w:rsidR="00C17147" w:rsidRDefault="00C17147" w:rsidP="003537FA">
      <w:pPr>
        <w:rPr>
          <w:noProof/>
        </w:rPr>
      </w:pPr>
    </w:p>
    <w:p w:rsidR="00C17147" w:rsidRDefault="00C17147" w:rsidP="003537FA">
      <w:pPr>
        <w:rPr>
          <w:noProof/>
        </w:rPr>
      </w:pPr>
    </w:p>
    <w:p w:rsidR="00C17147" w:rsidRDefault="00C17147" w:rsidP="003537FA">
      <w:pPr>
        <w:rPr>
          <w:noProof/>
        </w:rPr>
      </w:pPr>
    </w:p>
    <w:p w:rsidR="00C17147" w:rsidRDefault="00C17147" w:rsidP="003537FA">
      <w:pPr>
        <w:rPr>
          <w:noProof/>
        </w:rPr>
      </w:pPr>
    </w:p>
    <w:p w:rsidR="00C17147" w:rsidRDefault="00C17147" w:rsidP="003537FA">
      <w:pPr>
        <w:rPr>
          <w:noProof/>
        </w:rPr>
      </w:pPr>
    </w:p>
    <w:p w:rsidR="00C17147" w:rsidRDefault="00C17147" w:rsidP="003537FA">
      <w:pPr>
        <w:rPr>
          <w:noProof/>
        </w:rPr>
      </w:pPr>
    </w:p>
    <w:p w:rsidR="00C17147" w:rsidRDefault="00C17147" w:rsidP="003537FA">
      <w:pPr>
        <w:rPr>
          <w:noProof/>
        </w:rPr>
      </w:pPr>
    </w:p>
    <w:p w:rsidR="00C17147" w:rsidRDefault="00C17147" w:rsidP="003537FA">
      <w:pPr>
        <w:rPr>
          <w:noProof/>
        </w:rPr>
      </w:pPr>
    </w:p>
    <w:p w:rsidR="00C17147" w:rsidRDefault="00C17147" w:rsidP="003537FA">
      <w:pPr>
        <w:rPr>
          <w:noProof/>
        </w:rPr>
      </w:pPr>
    </w:p>
    <w:p w:rsidR="00C17147" w:rsidRDefault="00C17147" w:rsidP="003537FA">
      <w:pPr>
        <w:rPr>
          <w:noProof/>
        </w:rPr>
      </w:pPr>
    </w:p>
    <w:p w:rsidR="00C17147" w:rsidRDefault="00C17147" w:rsidP="003537FA">
      <w:pPr>
        <w:rPr>
          <w:noProof/>
        </w:rPr>
      </w:pPr>
    </w:p>
    <w:p w:rsidR="00C17147" w:rsidRDefault="00C17147" w:rsidP="003537FA">
      <w:pPr>
        <w:rPr>
          <w:noProof/>
        </w:rPr>
      </w:pPr>
    </w:p>
    <w:p w:rsidR="00C17147" w:rsidRDefault="00C17147" w:rsidP="003537FA">
      <w:pPr>
        <w:rPr>
          <w:noProof/>
        </w:rPr>
      </w:pPr>
    </w:p>
    <w:p w:rsidR="00C17147" w:rsidRDefault="00C17147" w:rsidP="003537FA">
      <w:pPr>
        <w:rPr>
          <w:noProof/>
        </w:rPr>
      </w:pPr>
    </w:p>
    <w:p w:rsidR="00C17147" w:rsidRDefault="00C17147" w:rsidP="003537FA">
      <w:pPr>
        <w:rPr>
          <w:noProof/>
        </w:rPr>
      </w:pPr>
    </w:p>
    <w:p w:rsidR="00C17147" w:rsidRDefault="00C17147" w:rsidP="003537FA">
      <w:pPr>
        <w:rPr>
          <w:noProof/>
        </w:rPr>
      </w:pPr>
    </w:p>
    <w:p w:rsidR="00C17147" w:rsidRDefault="00C17147" w:rsidP="003537FA">
      <w:pPr>
        <w:rPr>
          <w:noProof/>
        </w:rPr>
      </w:pPr>
    </w:p>
    <w:p w:rsidR="00C17147" w:rsidRDefault="00C17147" w:rsidP="003537FA">
      <w:pPr>
        <w:rPr>
          <w:noProof/>
        </w:rPr>
      </w:pPr>
    </w:p>
    <w:p w:rsidR="00C17147" w:rsidRDefault="00C17147" w:rsidP="003537FA">
      <w:pPr>
        <w:rPr>
          <w:noProof/>
        </w:rPr>
      </w:pPr>
    </w:p>
    <w:p w:rsidR="00C17147" w:rsidRDefault="00C17147" w:rsidP="003537FA">
      <w:pPr>
        <w:rPr>
          <w:noProof/>
        </w:rPr>
      </w:pPr>
    </w:p>
    <w:p w:rsidR="003D181F" w:rsidRDefault="003D181F" w:rsidP="003537FA">
      <w:pPr>
        <w:rPr>
          <w:noProof/>
        </w:rPr>
      </w:pPr>
    </w:p>
    <w:p w:rsidR="003D181F" w:rsidRDefault="003D181F" w:rsidP="003537FA">
      <w:pPr>
        <w:rPr>
          <w:noProof/>
        </w:rPr>
      </w:pPr>
    </w:p>
    <w:p w:rsidR="003D181F" w:rsidRDefault="003D181F" w:rsidP="003537FA">
      <w:pPr>
        <w:rPr>
          <w:noProof/>
        </w:rPr>
      </w:pPr>
    </w:p>
    <w:p w:rsidR="003D181F" w:rsidRDefault="003D181F" w:rsidP="003537FA">
      <w:pPr>
        <w:rPr>
          <w:noProof/>
        </w:rPr>
      </w:pPr>
    </w:p>
    <w:p w:rsidR="003D181F" w:rsidRDefault="00105AD1" w:rsidP="003537FA">
      <w:pPr>
        <w:rPr>
          <w:noProof/>
        </w:rPr>
      </w:pPr>
      <w:r>
        <w:rPr>
          <w:noProof/>
        </w:rPr>
        <w:lastRenderedPageBreak/>
        <w:pict>
          <v:shape id="_x0000_s1031" type="#_x0000_t202" style="position:absolute;margin-left:8.05pt;margin-top:-1.85pt;width:521.25pt;height:714.75pt;z-index:251662336">
            <v:textbox style="mso-next-textbox:#_x0000_s1031">
              <w:txbxContent>
                <w:p w:rsidR="00A53089" w:rsidRDefault="00A53089" w:rsidP="00A53089">
                  <w:pPr>
                    <w:spacing w:before="120" w:line="276" w:lineRule="auto"/>
                    <w:jc w:val="both"/>
                    <w:rPr>
                      <w:rFonts w:ascii="Lucida Sans" w:hAnsi="Lucida Sans"/>
                      <w:sz w:val="22"/>
                      <w:szCs w:val="22"/>
                    </w:rPr>
                  </w:pPr>
                </w:p>
                <w:p w:rsidR="00C17147" w:rsidRPr="00C81112" w:rsidRDefault="00C17147" w:rsidP="00A53089">
                  <w:pPr>
                    <w:spacing w:before="120" w:line="276" w:lineRule="auto"/>
                    <w:jc w:val="both"/>
                    <w:rPr>
                      <w:rFonts w:ascii="Lucida Sans" w:hAnsi="Lucida Sans"/>
                      <w:sz w:val="22"/>
                      <w:szCs w:val="22"/>
                    </w:rPr>
                  </w:pPr>
                  <w:r w:rsidRPr="00C81112">
                    <w:rPr>
                      <w:rFonts w:ascii="Lucida Sans" w:hAnsi="Lucida Sans"/>
                      <w:sz w:val="22"/>
                      <w:szCs w:val="22"/>
                    </w:rPr>
                    <w:t xml:space="preserve">- </w:t>
                  </w:r>
                  <w:r w:rsidRPr="00C81112">
                    <w:rPr>
                      <w:rFonts w:ascii="Lucida Sans" w:hAnsi="Lucida Sans"/>
                      <w:sz w:val="22"/>
                      <w:szCs w:val="22"/>
                      <w:u w:val="single"/>
                    </w:rPr>
                    <w:t>dès septembre</w:t>
                  </w:r>
                  <w:r w:rsidRPr="00C81112">
                    <w:rPr>
                      <w:rFonts w:ascii="Lucida Sans" w:hAnsi="Lucida Sans"/>
                      <w:sz w:val="22"/>
                      <w:szCs w:val="22"/>
                    </w:rPr>
                    <w:t>, un séminaire d'intégration des BTS au cours duquel ERASMUS et la mobilité de stage en Europe est décrite ;</w:t>
                  </w:r>
                </w:p>
                <w:p w:rsidR="003645A8" w:rsidRPr="00C81112" w:rsidRDefault="00C17147" w:rsidP="00A53089">
                  <w:pPr>
                    <w:spacing w:before="120" w:line="276" w:lineRule="auto"/>
                    <w:jc w:val="both"/>
                    <w:rPr>
                      <w:rFonts w:ascii="Lucida Sans" w:hAnsi="Lucida Sans"/>
                      <w:sz w:val="22"/>
                      <w:szCs w:val="22"/>
                    </w:rPr>
                  </w:pPr>
                  <w:r w:rsidRPr="00C81112">
                    <w:rPr>
                      <w:rFonts w:ascii="Lucida Sans" w:hAnsi="Lucida Sans"/>
                      <w:sz w:val="22"/>
                      <w:szCs w:val="22"/>
                    </w:rPr>
                    <w:t xml:space="preserve">- </w:t>
                  </w:r>
                  <w:r w:rsidRPr="00C81112">
                    <w:rPr>
                      <w:rFonts w:ascii="Lucida Sans" w:hAnsi="Lucida Sans"/>
                      <w:sz w:val="22"/>
                      <w:szCs w:val="22"/>
                      <w:u w:val="single"/>
                    </w:rPr>
                    <w:t>de septembre à décembre</w:t>
                  </w:r>
                  <w:r w:rsidRPr="00C81112">
                    <w:rPr>
                      <w:rFonts w:ascii="Lucida Sans" w:hAnsi="Lucida Sans"/>
                      <w:sz w:val="22"/>
                      <w:szCs w:val="22"/>
                    </w:rPr>
                    <w:t>, des modules de recherche de stage à l'étranger s</w:t>
                  </w:r>
                  <w:r w:rsidR="00380514" w:rsidRPr="00C81112">
                    <w:rPr>
                      <w:rFonts w:ascii="Lucida Sans" w:hAnsi="Lucida Sans"/>
                      <w:sz w:val="22"/>
                      <w:szCs w:val="22"/>
                    </w:rPr>
                    <w:t xml:space="preserve">ont organisés : présentation de partenariat, notamment avec l'Angleterre </w:t>
                  </w:r>
                  <w:r w:rsidR="003645A8" w:rsidRPr="00C81112">
                    <w:rPr>
                      <w:rFonts w:ascii="Lucida Sans" w:hAnsi="Lucida Sans"/>
                      <w:sz w:val="22"/>
                      <w:szCs w:val="22"/>
                    </w:rPr>
                    <w:t>(coaching, hébergement, placement dans une organisation/entreprise d'accueil), préparation au CV EUROPASS, description des outils permettant la recherche de stage à l'étranger :</w:t>
                  </w:r>
                  <w:r w:rsidR="00380514" w:rsidRPr="00C81112">
                    <w:rPr>
                      <w:rFonts w:ascii="Lucida Sans" w:hAnsi="Lucida Sans"/>
                      <w:sz w:val="22"/>
                      <w:szCs w:val="22"/>
                    </w:rPr>
                    <w:t xml:space="preserve"> </w:t>
                  </w:r>
                  <w:r w:rsidR="003645A8" w:rsidRPr="00C81112">
                    <w:rPr>
                      <w:rFonts w:ascii="Lucida Sans" w:hAnsi="Lucida Sans"/>
                      <w:sz w:val="22"/>
                      <w:szCs w:val="22"/>
                    </w:rPr>
                    <w:t>CV et lettre de m</w:t>
                  </w:r>
                  <w:r w:rsidR="00380514" w:rsidRPr="00C81112">
                    <w:rPr>
                      <w:rFonts w:ascii="Lucida Sans" w:hAnsi="Lucida Sans"/>
                      <w:sz w:val="22"/>
                      <w:szCs w:val="22"/>
                    </w:rPr>
                    <w:t>otivation en langues étrangères.</w:t>
                  </w:r>
                </w:p>
                <w:p w:rsidR="003645A8" w:rsidRPr="00C81112" w:rsidRDefault="003645A8" w:rsidP="00A53089">
                  <w:pPr>
                    <w:tabs>
                      <w:tab w:val="left" w:pos="1134"/>
                    </w:tabs>
                    <w:spacing w:before="120" w:line="276" w:lineRule="auto"/>
                    <w:jc w:val="both"/>
                    <w:rPr>
                      <w:rFonts w:ascii="Lucida Sans" w:hAnsi="Lucida Sans"/>
                      <w:sz w:val="22"/>
                      <w:szCs w:val="22"/>
                    </w:rPr>
                  </w:pPr>
                  <w:r w:rsidRPr="00C81112">
                    <w:rPr>
                      <w:rFonts w:ascii="Lucida Sans" w:hAnsi="Lucida Sans"/>
                      <w:sz w:val="22"/>
                      <w:szCs w:val="22"/>
                    </w:rPr>
                    <w:t xml:space="preserve">- </w:t>
                  </w:r>
                  <w:r w:rsidRPr="00C81112">
                    <w:rPr>
                      <w:rFonts w:ascii="Lucida Sans" w:hAnsi="Lucida Sans"/>
                      <w:sz w:val="22"/>
                      <w:szCs w:val="22"/>
                      <w:u w:val="single"/>
                    </w:rPr>
                    <w:t xml:space="preserve">avant le départ en stage </w:t>
                  </w:r>
                  <w:r w:rsidR="00380514" w:rsidRPr="00C81112">
                    <w:rPr>
                      <w:rFonts w:ascii="Lucida Sans" w:hAnsi="Lucida Sans"/>
                      <w:sz w:val="22"/>
                      <w:szCs w:val="22"/>
                      <w:u w:val="single"/>
                    </w:rPr>
                    <w:t>(</w:t>
                  </w:r>
                  <w:r w:rsidRPr="00C81112">
                    <w:rPr>
                      <w:rFonts w:ascii="Lucida Sans" w:hAnsi="Lucida Sans"/>
                      <w:sz w:val="22"/>
                      <w:szCs w:val="22"/>
                      <w:u w:val="single"/>
                    </w:rPr>
                    <w:t>en avril</w:t>
                  </w:r>
                  <w:r w:rsidR="00380514" w:rsidRPr="00C81112">
                    <w:rPr>
                      <w:rFonts w:ascii="Lucida Sans" w:hAnsi="Lucida Sans"/>
                      <w:sz w:val="22"/>
                      <w:szCs w:val="22"/>
                      <w:u w:val="single"/>
                    </w:rPr>
                    <w:t xml:space="preserve"> ou en octobre)</w:t>
                  </w:r>
                  <w:r w:rsidRPr="00C81112">
                    <w:rPr>
                      <w:rFonts w:ascii="Lucida Sans" w:hAnsi="Lucida Sans"/>
                      <w:sz w:val="22"/>
                      <w:szCs w:val="22"/>
                    </w:rPr>
                    <w:t>, le coordinateur remet un kit étudiant complet ERASMUS comprenant tous les</w:t>
                  </w:r>
                  <w:r w:rsidR="00380514" w:rsidRPr="00C81112">
                    <w:rPr>
                      <w:rFonts w:ascii="Lucida Sans" w:hAnsi="Lucida Sans"/>
                      <w:sz w:val="22"/>
                      <w:szCs w:val="22"/>
                    </w:rPr>
                    <w:t xml:space="preserve"> documents administratifs </w:t>
                  </w:r>
                  <w:r w:rsidR="00380514" w:rsidRPr="00C81112">
                    <w:rPr>
                      <w:rFonts w:ascii="Lucida Sans" w:hAnsi="Lucida Sans"/>
                      <w:sz w:val="22"/>
                      <w:szCs w:val="22"/>
                    </w:rPr>
                    <w:tab/>
                    <w:t xml:space="preserve">afin </w:t>
                  </w:r>
                  <w:r w:rsidRPr="00C81112">
                    <w:rPr>
                      <w:rFonts w:ascii="Lucida Sans" w:hAnsi="Lucida Sans"/>
                      <w:sz w:val="22"/>
                      <w:szCs w:val="22"/>
                    </w:rPr>
                    <w:t>de bénéficier de la subvention avec un versement de 80 % pendant le stage ;</w:t>
                  </w:r>
                </w:p>
                <w:p w:rsidR="003645A8" w:rsidRPr="00C81112" w:rsidRDefault="003645A8" w:rsidP="00A53089">
                  <w:pPr>
                    <w:tabs>
                      <w:tab w:val="left" w:pos="1134"/>
                    </w:tabs>
                    <w:spacing w:before="120" w:line="276" w:lineRule="auto"/>
                    <w:jc w:val="both"/>
                    <w:rPr>
                      <w:rFonts w:ascii="Lucida Sans" w:hAnsi="Lucida Sans"/>
                      <w:sz w:val="22"/>
                      <w:szCs w:val="22"/>
                    </w:rPr>
                  </w:pPr>
                  <w:r w:rsidRPr="00C81112">
                    <w:rPr>
                      <w:rFonts w:ascii="Lucida Sans" w:hAnsi="Lucida Sans"/>
                      <w:sz w:val="22"/>
                      <w:szCs w:val="22"/>
                    </w:rPr>
                    <w:t xml:space="preserve">- </w:t>
                  </w:r>
                  <w:r w:rsidRPr="00C81112">
                    <w:rPr>
                      <w:rFonts w:ascii="Lucida Sans" w:hAnsi="Lucida Sans"/>
                      <w:sz w:val="22"/>
                      <w:szCs w:val="22"/>
                      <w:u w:val="single"/>
                    </w:rPr>
                    <w:t>au retour du stage en septembre</w:t>
                  </w:r>
                  <w:r w:rsidR="00380514" w:rsidRPr="00C81112">
                    <w:rPr>
                      <w:rFonts w:ascii="Lucida Sans" w:hAnsi="Lucida Sans"/>
                      <w:sz w:val="22"/>
                      <w:szCs w:val="22"/>
                      <w:u w:val="single"/>
                    </w:rPr>
                    <w:t xml:space="preserve"> ou en janvier</w:t>
                  </w:r>
                  <w:r w:rsidRPr="00C81112">
                    <w:rPr>
                      <w:rFonts w:ascii="Lucida Sans" w:hAnsi="Lucida Sans"/>
                      <w:sz w:val="22"/>
                      <w:szCs w:val="22"/>
                    </w:rPr>
                    <w:t>, le coordinateur s'assure que tous les documents administratifs que doit remettre l'étudiant soient complets (</w:t>
                  </w:r>
                  <w:r w:rsidR="00380514" w:rsidRPr="00C81112">
                    <w:rPr>
                      <w:rFonts w:ascii="Lucida Sans" w:hAnsi="Lucida Sans"/>
                      <w:sz w:val="22"/>
                      <w:szCs w:val="22"/>
                    </w:rPr>
                    <w:t>test de langue/rapport final</w:t>
                  </w:r>
                  <w:r w:rsidRPr="00C81112">
                    <w:rPr>
                      <w:rFonts w:ascii="Lucida Sans" w:hAnsi="Lucida Sans"/>
                      <w:sz w:val="22"/>
                      <w:szCs w:val="22"/>
                    </w:rPr>
                    <w:t>)</w:t>
                  </w:r>
                  <w:r w:rsidR="003B763F" w:rsidRPr="00C81112">
                    <w:rPr>
                      <w:rFonts w:ascii="Lucida Sans" w:hAnsi="Lucida Sans"/>
                      <w:sz w:val="22"/>
                      <w:szCs w:val="22"/>
                    </w:rPr>
                    <w:t xml:space="preserve"> afin qu'il puisse recevoir le solde de la subvention (soit 20 %).</w:t>
                  </w:r>
                </w:p>
                <w:p w:rsidR="00C04B74" w:rsidRPr="00C81112" w:rsidRDefault="00380514" w:rsidP="00A53089">
                  <w:pPr>
                    <w:tabs>
                      <w:tab w:val="left" w:pos="1134"/>
                    </w:tabs>
                    <w:spacing w:before="120" w:line="276" w:lineRule="auto"/>
                    <w:rPr>
                      <w:rFonts w:ascii="Lucida Sans" w:hAnsi="Lucida Sans"/>
                      <w:sz w:val="22"/>
                      <w:szCs w:val="22"/>
                    </w:rPr>
                  </w:pPr>
                  <w:r w:rsidRPr="00C81112">
                    <w:rPr>
                      <w:rFonts w:ascii="Lucida Sans" w:hAnsi="Lucida Sans"/>
                      <w:sz w:val="22"/>
                      <w:szCs w:val="22"/>
                    </w:rPr>
                    <w:t>Remarque : i</w:t>
                  </w:r>
                  <w:r w:rsidR="00C04B74" w:rsidRPr="00C81112">
                    <w:rPr>
                      <w:rFonts w:ascii="Lucida Sans" w:hAnsi="Lucida Sans"/>
                      <w:sz w:val="22"/>
                      <w:szCs w:val="22"/>
                    </w:rPr>
                    <w:t>l est préférable de réaliser l</w:t>
                  </w:r>
                  <w:r w:rsidR="00300D90">
                    <w:rPr>
                      <w:rFonts w:ascii="Lucida Sans" w:hAnsi="Lucida Sans"/>
                      <w:sz w:val="22"/>
                      <w:szCs w:val="22"/>
                    </w:rPr>
                    <w:t>e stage à l'étranger en  fin de1</w:t>
                  </w:r>
                  <w:r w:rsidR="00C04B74" w:rsidRPr="00300D90">
                    <w:rPr>
                      <w:rFonts w:ascii="Lucida Sans" w:hAnsi="Lucida Sans"/>
                      <w:sz w:val="22"/>
                      <w:szCs w:val="22"/>
                      <w:vertAlign w:val="superscript"/>
                    </w:rPr>
                    <w:t xml:space="preserve">ère </w:t>
                  </w:r>
                  <w:r w:rsidR="00C04B74" w:rsidRPr="00C81112">
                    <w:rPr>
                      <w:rFonts w:ascii="Lucida Sans" w:hAnsi="Lucida Sans"/>
                      <w:sz w:val="22"/>
                      <w:szCs w:val="22"/>
                    </w:rPr>
                    <w:t>année.</w:t>
                  </w:r>
                </w:p>
                <w:p w:rsidR="000F3EF6" w:rsidRPr="00C81112" w:rsidRDefault="000F3EF6" w:rsidP="003645A8">
                  <w:pPr>
                    <w:tabs>
                      <w:tab w:val="left" w:pos="1134"/>
                    </w:tabs>
                    <w:rPr>
                      <w:rFonts w:ascii="Lucida Sans" w:hAnsi="Lucida Sans"/>
                      <w:sz w:val="22"/>
                      <w:szCs w:val="22"/>
                    </w:rPr>
                  </w:pPr>
                </w:p>
                <w:p w:rsidR="003D181F" w:rsidRDefault="003B763F" w:rsidP="00A53089">
                  <w:pPr>
                    <w:tabs>
                      <w:tab w:val="left" w:pos="1134"/>
                    </w:tabs>
                    <w:spacing w:before="120" w:line="276" w:lineRule="auto"/>
                    <w:jc w:val="both"/>
                    <w:rPr>
                      <w:rFonts w:ascii="Lucida Sans" w:hAnsi="Lucida Sans"/>
                      <w:b/>
                      <w:sz w:val="22"/>
                      <w:szCs w:val="22"/>
                    </w:rPr>
                  </w:pPr>
                  <w:r w:rsidRPr="00C81112">
                    <w:rPr>
                      <w:rFonts w:ascii="Lucida Sans" w:hAnsi="Lucida Sans"/>
                      <w:b/>
                      <w:sz w:val="22"/>
                      <w:szCs w:val="22"/>
                    </w:rPr>
                    <w:t>2) L'impact escompté de la participation du lycée Emmanuel Mounier au programme de modernisation de l'enseignement supérieur pour chacune de ses 5 priorités :</w:t>
                  </w:r>
                </w:p>
                <w:p w:rsidR="00A53089" w:rsidRPr="00C81112" w:rsidRDefault="00A53089" w:rsidP="00A53089">
                  <w:pPr>
                    <w:tabs>
                      <w:tab w:val="left" w:pos="1134"/>
                    </w:tabs>
                    <w:spacing w:before="120" w:line="276" w:lineRule="auto"/>
                    <w:jc w:val="both"/>
                    <w:rPr>
                      <w:rFonts w:ascii="Lucida Sans" w:hAnsi="Lucida Sans"/>
                      <w:b/>
                      <w:sz w:val="22"/>
                      <w:szCs w:val="22"/>
                    </w:rPr>
                  </w:pPr>
                </w:p>
                <w:p w:rsidR="003B763F" w:rsidRPr="00C81112" w:rsidRDefault="003B763F" w:rsidP="00A53089">
                  <w:pPr>
                    <w:tabs>
                      <w:tab w:val="left" w:pos="1134"/>
                    </w:tabs>
                    <w:spacing w:before="120" w:line="276" w:lineRule="auto"/>
                    <w:jc w:val="both"/>
                    <w:rPr>
                      <w:rFonts w:ascii="Lucida Sans" w:hAnsi="Lucida Sans"/>
                      <w:sz w:val="22"/>
                      <w:szCs w:val="22"/>
                    </w:rPr>
                  </w:pPr>
                  <w:r w:rsidRPr="00C81112">
                    <w:rPr>
                      <w:rFonts w:ascii="Lucida Sans" w:hAnsi="Lucida Sans"/>
                      <w:sz w:val="22"/>
                      <w:szCs w:val="22"/>
                    </w:rPr>
                    <w:t xml:space="preserve">a) </w:t>
                  </w:r>
                  <w:r w:rsidRPr="00C81112">
                    <w:rPr>
                      <w:rFonts w:ascii="Lucida Sans" w:hAnsi="Lucida Sans"/>
                      <w:sz w:val="22"/>
                      <w:szCs w:val="22"/>
                      <w:u w:val="single"/>
                    </w:rPr>
                    <w:t>augmenter les niveaux de qualification et renforcer la dimension sociale de l'enseignement supérieur</w:t>
                  </w:r>
                  <w:r w:rsidRPr="00C81112">
                    <w:rPr>
                      <w:rFonts w:ascii="Lucida Sans" w:hAnsi="Lucida Sans"/>
                      <w:sz w:val="22"/>
                      <w:szCs w:val="22"/>
                    </w:rPr>
                    <w:t xml:space="preserve"> en accueillant des étudiants issus des filières professionnelles (</w:t>
                  </w:r>
                  <w:r w:rsidR="00300D90">
                    <w:rPr>
                      <w:rFonts w:ascii="Lucida Sans" w:hAnsi="Lucida Sans"/>
                      <w:sz w:val="22"/>
                      <w:szCs w:val="22"/>
                    </w:rPr>
                    <w:t>entre 50 et 60 % en BTS Support à l’Action Managériale</w:t>
                  </w:r>
                  <w:r w:rsidRPr="00C81112">
                    <w:rPr>
                      <w:rFonts w:ascii="Lucida Sans" w:hAnsi="Lucida Sans"/>
                      <w:sz w:val="22"/>
                      <w:szCs w:val="22"/>
                    </w:rPr>
                    <w:t>) et évoluant dans un contexte socioéconomique difficile (+ de 50 % sont boursiers de l'Etat).</w:t>
                  </w:r>
                </w:p>
                <w:p w:rsidR="003B763F" w:rsidRDefault="003B763F" w:rsidP="00A53089">
                  <w:pPr>
                    <w:tabs>
                      <w:tab w:val="left" w:pos="1134"/>
                    </w:tabs>
                    <w:spacing w:before="120" w:line="276" w:lineRule="auto"/>
                    <w:jc w:val="both"/>
                    <w:rPr>
                      <w:rFonts w:ascii="Lucida Sans" w:hAnsi="Lucida Sans"/>
                      <w:sz w:val="22"/>
                      <w:szCs w:val="22"/>
                    </w:rPr>
                  </w:pPr>
                  <w:r w:rsidRPr="00C81112">
                    <w:rPr>
                      <w:rFonts w:ascii="Lucida Sans" w:hAnsi="Lucida Sans"/>
                      <w:sz w:val="22"/>
                      <w:szCs w:val="22"/>
                    </w:rPr>
                    <w:t>Le LEM propose à l'intention des étudiants titulaires d'un baccalauréat professionnel des programmes de soutien personnalisé et participe activement à un dispositif de liaison BacPro/BTS initié et soutenu par l'Inspection Pédagogique de l'Education Nationale permettant de faciliter la transition entre les fili</w:t>
                  </w:r>
                  <w:r w:rsidR="00603D31" w:rsidRPr="00C81112">
                    <w:rPr>
                      <w:rFonts w:ascii="Lucida Sans" w:hAnsi="Lucida Sans"/>
                      <w:sz w:val="22"/>
                      <w:szCs w:val="22"/>
                    </w:rPr>
                    <w:t>ères professionnelles et le BTS.</w:t>
                  </w:r>
                </w:p>
                <w:p w:rsidR="00C81112" w:rsidRPr="00C81112" w:rsidRDefault="00C81112" w:rsidP="00A53089">
                  <w:pPr>
                    <w:tabs>
                      <w:tab w:val="left" w:pos="1134"/>
                    </w:tabs>
                    <w:spacing w:before="120" w:line="276" w:lineRule="auto"/>
                    <w:jc w:val="both"/>
                    <w:rPr>
                      <w:rFonts w:ascii="Lucida Sans" w:hAnsi="Lucida Sans"/>
                      <w:sz w:val="22"/>
                      <w:szCs w:val="22"/>
                    </w:rPr>
                  </w:pPr>
                </w:p>
                <w:p w:rsidR="00C81112" w:rsidRPr="00C81112" w:rsidRDefault="00C81112" w:rsidP="00A53089">
                  <w:pPr>
                    <w:spacing w:after="120" w:line="276" w:lineRule="auto"/>
                    <w:jc w:val="both"/>
                    <w:rPr>
                      <w:rFonts w:ascii="Lucida Sans" w:hAnsi="Lucida Sans"/>
                      <w:sz w:val="22"/>
                      <w:szCs w:val="22"/>
                    </w:rPr>
                  </w:pPr>
                  <w:r w:rsidRPr="00C81112">
                    <w:rPr>
                      <w:rFonts w:ascii="Lucida Sans" w:hAnsi="Lucida Sans"/>
                      <w:sz w:val="22"/>
                      <w:szCs w:val="22"/>
                    </w:rPr>
                    <w:t xml:space="preserve">b) </w:t>
                  </w:r>
                  <w:r w:rsidRPr="00C81112">
                    <w:rPr>
                      <w:rFonts w:ascii="Lucida Sans" w:hAnsi="Lucida Sans"/>
                      <w:sz w:val="22"/>
                      <w:szCs w:val="22"/>
                      <w:u w:val="single"/>
                    </w:rPr>
                    <w:t>améliorer la qualité et la pertinence de l'enseignement supérieur</w:t>
                  </w:r>
                  <w:r w:rsidRPr="00C81112">
                    <w:rPr>
                      <w:rFonts w:ascii="Lucida Sans" w:hAnsi="Lucida Sans"/>
                      <w:sz w:val="22"/>
                      <w:szCs w:val="22"/>
                    </w:rPr>
                    <w:t xml:space="preserve"> par :</w:t>
                  </w:r>
                </w:p>
                <w:p w:rsidR="00C81112" w:rsidRPr="00C81112" w:rsidRDefault="00C81112" w:rsidP="00A53089">
                  <w:pPr>
                    <w:tabs>
                      <w:tab w:val="left" w:pos="1134"/>
                    </w:tabs>
                    <w:spacing w:after="120" w:line="276" w:lineRule="auto"/>
                    <w:jc w:val="both"/>
                    <w:rPr>
                      <w:rFonts w:ascii="Lucida Sans" w:hAnsi="Lucida Sans"/>
                      <w:sz w:val="22"/>
                      <w:szCs w:val="22"/>
                    </w:rPr>
                  </w:pPr>
                  <w:r w:rsidRPr="00C81112">
                    <w:rPr>
                      <w:rFonts w:ascii="Lucida Sans" w:hAnsi="Lucida Sans"/>
                      <w:sz w:val="22"/>
                      <w:szCs w:val="22"/>
                    </w:rPr>
                    <w:tab/>
                  </w:r>
                  <w:r w:rsidRPr="00C81112">
                    <w:rPr>
                      <w:rFonts w:ascii="Lucida Sans" w:hAnsi="Lucida Sans"/>
                      <w:sz w:val="22"/>
                      <w:szCs w:val="22"/>
                    </w:rPr>
                    <w:sym w:font="Wingdings" w:char="F09F"/>
                  </w:r>
                  <w:r w:rsidRPr="00C81112">
                    <w:rPr>
                      <w:rFonts w:ascii="Lucida Sans" w:hAnsi="Lucida Sans"/>
                      <w:sz w:val="22"/>
                      <w:szCs w:val="22"/>
                    </w:rPr>
                    <w:t xml:space="preserve"> la collaboration de la FFMAS (Fé</w:t>
                  </w:r>
                  <w:r w:rsidR="00300D90">
                    <w:rPr>
                      <w:rFonts w:ascii="Lucida Sans" w:hAnsi="Lucida Sans"/>
                      <w:sz w:val="22"/>
                      <w:szCs w:val="22"/>
                    </w:rPr>
                    <w:t xml:space="preserve">dération Française des Métiers </w:t>
                  </w:r>
                  <w:r w:rsidRPr="00C81112">
                    <w:rPr>
                      <w:rFonts w:ascii="Lucida Sans" w:hAnsi="Lucida Sans"/>
                      <w:sz w:val="22"/>
                      <w:szCs w:val="22"/>
                    </w:rPr>
                    <w:t>de l'Assistanat et du Secré</w:t>
                  </w:r>
                  <w:r w:rsidR="00300D90">
                    <w:rPr>
                      <w:rFonts w:ascii="Lucida Sans" w:hAnsi="Lucida Sans"/>
                      <w:sz w:val="22"/>
                      <w:szCs w:val="22"/>
                    </w:rPr>
                    <w:t xml:space="preserve">tariat) et de l'EUMA (European </w:t>
                  </w:r>
                  <w:r w:rsidRPr="00C81112">
                    <w:rPr>
                      <w:rFonts w:ascii="Lucida Sans" w:hAnsi="Lucida Sans"/>
                      <w:sz w:val="22"/>
                      <w:szCs w:val="22"/>
                    </w:rPr>
                    <w:t>Management Assistants France) dan</w:t>
                  </w:r>
                  <w:r w:rsidR="00300D90">
                    <w:rPr>
                      <w:rFonts w:ascii="Lucida Sans" w:hAnsi="Lucida Sans"/>
                      <w:sz w:val="22"/>
                      <w:szCs w:val="22"/>
                    </w:rPr>
                    <w:t xml:space="preserve">s l'élaboration du référentiel </w:t>
                  </w:r>
                  <w:r w:rsidRPr="00C81112">
                    <w:rPr>
                      <w:rFonts w:ascii="Lucida Sans" w:hAnsi="Lucida Sans"/>
                      <w:sz w:val="22"/>
                      <w:szCs w:val="22"/>
                    </w:rPr>
                    <w:t>de la formatio</w:t>
                  </w:r>
                  <w:r w:rsidR="00300D90">
                    <w:rPr>
                      <w:rFonts w:ascii="Lucida Sans" w:hAnsi="Lucida Sans"/>
                      <w:sz w:val="22"/>
                      <w:szCs w:val="22"/>
                    </w:rPr>
                    <w:t>n du BTS Support à l’Action Managériale</w:t>
                  </w:r>
                  <w:r w:rsidRPr="00C81112">
                    <w:rPr>
                      <w:rFonts w:ascii="Lucida Sans" w:hAnsi="Lucida Sans"/>
                      <w:sz w:val="22"/>
                      <w:szCs w:val="22"/>
                    </w:rPr>
                    <w:t xml:space="preserve"> ;</w:t>
                  </w:r>
                </w:p>
                <w:p w:rsidR="00C81112" w:rsidRDefault="00C81112" w:rsidP="00A53089">
                  <w:pPr>
                    <w:tabs>
                      <w:tab w:val="left" w:pos="1134"/>
                    </w:tabs>
                    <w:spacing w:after="120" w:line="276" w:lineRule="auto"/>
                    <w:jc w:val="both"/>
                    <w:rPr>
                      <w:rFonts w:ascii="Lucida Sans" w:hAnsi="Lucida Sans"/>
                      <w:sz w:val="22"/>
                      <w:szCs w:val="22"/>
                    </w:rPr>
                  </w:pPr>
                  <w:r w:rsidRPr="00C81112">
                    <w:rPr>
                      <w:rFonts w:ascii="Lucida Sans" w:hAnsi="Lucida Sans"/>
                      <w:sz w:val="22"/>
                      <w:szCs w:val="22"/>
                    </w:rPr>
                    <w:tab/>
                  </w:r>
                  <w:r w:rsidRPr="00C81112">
                    <w:rPr>
                      <w:rFonts w:ascii="Lucida Sans" w:hAnsi="Lucida Sans"/>
                      <w:sz w:val="22"/>
                      <w:szCs w:val="22"/>
                    </w:rPr>
                    <w:sym w:font="Wingdings" w:char="F09F"/>
                  </w:r>
                  <w:r w:rsidRPr="00C81112">
                    <w:rPr>
                      <w:rFonts w:ascii="Lucida Sans" w:hAnsi="Lucida Sans"/>
                      <w:sz w:val="22"/>
                      <w:szCs w:val="22"/>
                    </w:rPr>
                    <w:t xml:space="preserve"> un partenariat signé avec l'IUT de Sc</w:t>
                  </w:r>
                  <w:r w:rsidR="00300D90">
                    <w:rPr>
                      <w:rFonts w:ascii="Lucida Sans" w:hAnsi="Lucida Sans"/>
                      <w:sz w:val="22"/>
                      <w:szCs w:val="22"/>
                    </w:rPr>
                    <w:t xml:space="preserve">eaux permettant à nos </w:t>
                  </w:r>
                  <w:r w:rsidR="00300D90">
                    <w:rPr>
                      <w:rFonts w:ascii="Lucida Sans" w:hAnsi="Lucida Sans"/>
                      <w:sz w:val="22"/>
                      <w:szCs w:val="22"/>
                    </w:rPr>
                    <w:tab/>
                    <w:t xml:space="preserve">diplômés de BTS Support à l’Action Managériale de poursuivre leurs </w:t>
                  </w:r>
                  <w:r w:rsidRPr="00C81112">
                    <w:rPr>
                      <w:rFonts w:ascii="Lucida Sans" w:hAnsi="Lucida Sans"/>
                      <w:sz w:val="22"/>
                      <w:szCs w:val="22"/>
                    </w:rPr>
                    <w:t>études en licence professionnelle "GRH à l'international" ;</w:t>
                  </w:r>
                </w:p>
                <w:p w:rsidR="00A53089" w:rsidRPr="00C81112" w:rsidRDefault="00300D90" w:rsidP="00A53089">
                  <w:pPr>
                    <w:tabs>
                      <w:tab w:val="left" w:pos="1134"/>
                    </w:tabs>
                    <w:spacing w:after="120" w:line="276" w:lineRule="auto"/>
                    <w:jc w:val="both"/>
                    <w:rPr>
                      <w:rFonts w:ascii="Lucida Sans" w:hAnsi="Lucida Sans"/>
                      <w:sz w:val="22"/>
                      <w:szCs w:val="22"/>
                    </w:rPr>
                  </w:pPr>
                  <w:r>
                    <w:rPr>
                      <w:rFonts w:ascii="Lucida Sans" w:hAnsi="Lucida Sans"/>
                      <w:sz w:val="22"/>
                      <w:szCs w:val="22"/>
                    </w:rPr>
                    <w:tab/>
                  </w:r>
                  <w:r w:rsidRPr="00C81112">
                    <w:rPr>
                      <w:rFonts w:ascii="Lucida Sans" w:hAnsi="Lucida Sans"/>
                      <w:sz w:val="22"/>
                      <w:szCs w:val="22"/>
                    </w:rPr>
                    <w:sym w:font="Wingdings" w:char="F09F"/>
                  </w:r>
                  <w:r>
                    <w:rPr>
                      <w:rFonts w:ascii="Lucida Sans" w:hAnsi="Lucida Sans"/>
                      <w:sz w:val="22"/>
                      <w:szCs w:val="22"/>
                    </w:rPr>
                    <w:t xml:space="preserve"> l’ouverture en 2019 d’une licence « Gestion des organisations » sur le site.</w:t>
                  </w:r>
                </w:p>
                <w:p w:rsidR="00A53089" w:rsidRPr="00C81112" w:rsidRDefault="00A53089" w:rsidP="00A53089">
                  <w:pPr>
                    <w:tabs>
                      <w:tab w:val="left" w:pos="1134"/>
                    </w:tabs>
                    <w:spacing w:after="120" w:line="276" w:lineRule="auto"/>
                    <w:jc w:val="both"/>
                    <w:rPr>
                      <w:rFonts w:ascii="Lucida Sans" w:hAnsi="Lucida Sans"/>
                      <w:sz w:val="22"/>
                      <w:szCs w:val="22"/>
                    </w:rPr>
                  </w:pPr>
                  <w:r w:rsidRPr="00C81112">
                    <w:rPr>
                      <w:rFonts w:ascii="Lucida Sans" w:hAnsi="Lucida Sans"/>
                      <w:sz w:val="22"/>
                      <w:szCs w:val="22"/>
                    </w:rPr>
                    <w:t xml:space="preserve">c) </w:t>
                  </w:r>
                  <w:r w:rsidRPr="00C81112">
                    <w:rPr>
                      <w:rFonts w:ascii="Lucida Sans" w:hAnsi="Lucida Sans"/>
                      <w:sz w:val="22"/>
                      <w:szCs w:val="22"/>
                      <w:u w:val="single"/>
                    </w:rPr>
                    <w:t>améliorer la qualité</w:t>
                  </w:r>
                  <w:r w:rsidRPr="00C81112">
                    <w:rPr>
                      <w:rFonts w:ascii="Lucida Sans" w:hAnsi="Lucida Sans"/>
                      <w:sz w:val="22"/>
                      <w:szCs w:val="22"/>
                    </w:rPr>
                    <w:t xml:space="preserve"> grâce à la mise à disposition de chaque étudiant d'un ENT espace numérique personnel, de 3 salles équipées de PC en réseau et vidéoprojecteur, centre de documentation accessible à distance,</w:t>
                  </w:r>
                </w:p>
                <w:p w:rsidR="003D181F" w:rsidRPr="00C81112" w:rsidRDefault="003D181F" w:rsidP="00A53089">
                  <w:pPr>
                    <w:tabs>
                      <w:tab w:val="left" w:pos="1134"/>
                    </w:tabs>
                    <w:spacing w:before="120" w:line="276" w:lineRule="auto"/>
                    <w:jc w:val="both"/>
                    <w:rPr>
                      <w:rFonts w:ascii="Lucida Sans" w:hAnsi="Lucida Sans"/>
                      <w:sz w:val="22"/>
                      <w:szCs w:val="22"/>
                    </w:rPr>
                  </w:pPr>
                </w:p>
                <w:p w:rsidR="003D181F" w:rsidRPr="00C81112" w:rsidRDefault="003D181F" w:rsidP="003B763F">
                  <w:pPr>
                    <w:tabs>
                      <w:tab w:val="left" w:pos="1134"/>
                    </w:tabs>
                    <w:spacing w:before="120"/>
                    <w:jc w:val="both"/>
                    <w:rPr>
                      <w:rFonts w:ascii="Lucida Sans" w:hAnsi="Lucida Sans"/>
                      <w:sz w:val="22"/>
                      <w:szCs w:val="22"/>
                    </w:rPr>
                  </w:pPr>
                </w:p>
                <w:p w:rsidR="003D181F" w:rsidRPr="00C81112" w:rsidRDefault="003D181F" w:rsidP="003B763F">
                  <w:pPr>
                    <w:tabs>
                      <w:tab w:val="left" w:pos="1134"/>
                    </w:tabs>
                    <w:spacing w:before="120"/>
                    <w:jc w:val="both"/>
                    <w:rPr>
                      <w:rFonts w:ascii="Lucida Sans" w:hAnsi="Lucida Sans"/>
                      <w:sz w:val="22"/>
                      <w:szCs w:val="22"/>
                    </w:rPr>
                  </w:pPr>
                </w:p>
                <w:p w:rsidR="003D181F" w:rsidRDefault="003D181F" w:rsidP="003B763F">
                  <w:pPr>
                    <w:tabs>
                      <w:tab w:val="left" w:pos="1134"/>
                    </w:tabs>
                    <w:spacing w:before="120"/>
                    <w:jc w:val="both"/>
                    <w:rPr>
                      <w:rFonts w:ascii="Lucida Sans" w:hAnsi="Lucida Sans"/>
                    </w:rPr>
                  </w:pPr>
                </w:p>
                <w:p w:rsidR="003D181F" w:rsidRDefault="003D181F" w:rsidP="003B763F">
                  <w:pPr>
                    <w:tabs>
                      <w:tab w:val="left" w:pos="1134"/>
                    </w:tabs>
                    <w:spacing w:before="120"/>
                    <w:jc w:val="both"/>
                    <w:rPr>
                      <w:rFonts w:ascii="Lucida Sans" w:hAnsi="Lucida Sans"/>
                    </w:rPr>
                  </w:pPr>
                </w:p>
                <w:p w:rsidR="003D181F" w:rsidRDefault="003D181F" w:rsidP="003B763F">
                  <w:pPr>
                    <w:tabs>
                      <w:tab w:val="left" w:pos="1134"/>
                    </w:tabs>
                    <w:spacing w:before="120"/>
                    <w:jc w:val="both"/>
                    <w:rPr>
                      <w:rFonts w:ascii="Lucida Sans" w:hAnsi="Lucida Sans"/>
                    </w:rPr>
                  </w:pPr>
                </w:p>
                <w:p w:rsidR="003D181F" w:rsidRDefault="003D181F" w:rsidP="003B763F">
                  <w:pPr>
                    <w:tabs>
                      <w:tab w:val="left" w:pos="1134"/>
                    </w:tabs>
                    <w:spacing w:before="120"/>
                    <w:jc w:val="both"/>
                    <w:rPr>
                      <w:rFonts w:ascii="Lucida Sans" w:hAnsi="Lucida Sans"/>
                    </w:rPr>
                  </w:pPr>
                </w:p>
                <w:p w:rsidR="003D181F" w:rsidRDefault="003D181F" w:rsidP="003B763F">
                  <w:pPr>
                    <w:tabs>
                      <w:tab w:val="left" w:pos="1134"/>
                    </w:tabs>
                    <w:spacing w:before="120"/>
                    <w:jc w:val="both"/>
                    <w:rPr>
                      <w:rFonts w:ascii="Lucida Sans" w:hAnsi="Lucida Sans"/>
                    </w:rPr>
                  </w:pPr>
                </w:p>
                <w:p w:rsidR="003D181F" w:rsidRDefault="003D181F" w:rsidP="003B763F">
                  <w:pPr>
                    <w:tabs>
                      <w:tab w:val="left" w:pos="1134"/>
                    </w:tabs>
                    <w:spacing w:before="120"/>
                    <w:jc w:val="both"/>
                    <w:rPr>
                      <w:rFonts w:ascii="Lucida Sans" w:hAnsi="Lucida Sans"/>
                    </w:rPr>
                  </w:pPr>
                </w:p>
                <w:p w:rsidR="003D181F" w:rsidRDefault="003D181F" w:rsidP="003B763F">
                  <w:pPr>
                    <w:tabs>
                      <w:tab w:val="left" w:pos="1134"/>
                    </w:tabs>
                    <w:spacing w:before="120"/>
                    <w:jc w:val="both"/>
                    <w:rPr>
                      <w:rFonts w:ascii="Lucida Sans" w:hAnsi="Lucida Sans"/>
                    </w:rPr>
                  </w:pPr>
                </w:p>
                <w:p w:rsidR="003D181F" w:rsidRDefault="003D181F" w:rsidP="003B763F">
                  <w:pPr>
                    <w:tabs>
                      <w:tab w:val="left" w:pos="1134"/>
                    </w:tabs>
                    <w:spacing w:before="120"/>
                    <w:jc w:val="both"/>
                    <w:rPr>
                      <w:rFonts w:ascii="Lucida Sans" w:hAnsi="Lucida Sans"/>
                    </w:rPr>
                  </w:pPr>
                </w:p>
                <w:p w:rsidR="003D181F" w:rsidRDefault="003D181F" w:rsidP="003B763F">
                  <w:pPr>
                    <w:tabs>
                      <w:tab w:val="left" w:pos="1134"/>
                    </w:tabs>
                    <w:spacing w:before="120"/>
                    <w:jc w:val="both"/>
                    <w:rPr>
                      <w:rFonts w:ascii="Lucida Sans" w:hAnsi="Lucida Sans"/>
                    </w:rPr>
                  </w:pPr>
                </w:p>
                <w:p w:rsidR="003D181F" w:rsidRDefault="003D181F" w:rsidP="003B763F">
                  <w:pPr>
                    <w:tabs>
                      <w:tab w:val="left" w:pos="1134"/>
                    </w:tabs>
                    <w:spacing w:before="120"/>
                    <w:jc w:val="both"/>
                    <w:rPr>
                      <w:rFonts w:ascii="Lucida Sans" w:hAnsi="Lucida Sans"/>
                    </w:rPr>
                  </w:pPr>
                </w:p>
                <w:p w:rsidR="003D181F" w:rsidRDefault="003D181F" w:rsidP="003B763F">
                  <w:pPr>
                    <w:tabs>
                      <w:tab w:val="left" w:pos="1134"/>
                    </w:tabs>
                    <w:spacing w:before="120"/>
                    <w:jc w:val="both"/>
                    <w:rPr>
                      <w:rFonts w:ascii="Lucida Sans" w:hAnsi="Lucida Sans"/>
                    </w:rPr>
                  </w:pPr>
                </w:p>
                <w:p w:rsidR="003D181F" w:rsidRDefault="003D181F" w:rsidP="003B763F">
                  <w:pPr>
                    <w:tabs>
                      <w:tab w:val="left" w:pos="1134"/>
                    </w:tabs>
                    <w:spacing w:before="120"/>
                    <w:jc w:val="both"/>
                    <w:rPr>
                      <w:rFonts w:ascii="Lucida Sans" w:hAnsi="Lucida Sans"/>
                    </w:rPr>
                  </w:pPr>
                </w:p>
                <w:p w:rsidR="003D181F" w:rsidRDefault="003D181F" w:rsidP="003B763F">
                  <w:pPr>
                    <w:tabs>
                      <w:tab w:val="left" w:pos="1134"/>
                    </w:tabs>
                    <w:spacing w:before="120"/>
                    <w:jc w:val="both"/>
                    <w:rPr>
                      <w:rFonts w:ascii="Lucida Sans" w:hAnsi="Lucida Sans"/>
                    </w:rPr>
                  </w:pPr>
                </w:p>
                <w:p w:rsidR="003D181F" w:rsidRDefault="003D181F" w:rsidP="003B763F">
                  <w:pPr>
                    <w:tabs>
                      <w:tab w:val="left" w:pos="1134"/>
                    </w:tabs>
                    <w:spacing w:before="120"/>
                    <w:jc w:val="both"/>
                    <w:rPr>
                      <w:rFonts w:ascii="Lucida Sans" w:hAnsi="Lucida Sans"/>
                    </w:rPr>
                  </w:pPr>
                </w:p>
                <w:p w:rsidR="003D181F" w:rsidRDefault="003D181F" w:rsidP="003B763F">
                  <w:pPr>
                    <w:tabs>
                      <w:tab w:val="left" w:pos="1134"/>
                    </w:tabs>
                    <w:spacing w:before="120"/>
                    <w:jc w:val="both"/>
                    <w:rPr>
                      <w:rFonts w:ascii="Lucida Sans" w:hAnsi="Lucida Sans"/>
                    </w:rPr>
                  </w:pPr>
                </w:p>
                <w:p w:rsidR="003D181F" w:rsidRDefault="003D181F" w:rsidP="003B763F">
                  <w:pPr>
                    <w:tabs>
                      <w:tab w:val="left" w:pos="1134"/>
                    </w:tabs>
                    <w:spacing w:before="120"/>
                    <w:jc w:val="both"/>
                    <w:rPr>
                      <w:rFonts w:ascii="Lucida Sans" w:hAnsi="Lucida Sans"/>
                    </w:rPr>
                  </w:pPr>
                </w:p>
                <w:p w:rsidR="003D181F" w:rsidRDefault="003D181F" w:rsidP="003B763F">
                  <w:pPr>
                    <w:tabs>
                      <w:tab w:val="left" w:pos="1134"/>
                    </w:tabs>
                    <w:spacing w:before="120"/>
                    <w:jc w:val="both"/>
                    <w:rPr>
                      <w:rFonts w:ascii="Lucida Sans" w:hAnsi="Lucida Sans"/>
                    </w:rPr>
                  </w:pPr>
                </w:p>
                <w:p w:rsidR="003D181F" w:rsidRDefault="003D181F" w:rsidP="003B763F">
                  <w:pPr>
                    <w:tabs>
                      <w:tab w:val="left" w:pos="1134"/>
                    </w:tabs>
                    <w:spacing w:before="120"/>
                    <w:jc w:val="both"/>
                    <w:rPr>
                      <w:rFonts w:ascii="Lucida Sans" w:hAnsi="Lucida Sans"/>
                    </w:rPr>
                  </w:pPr>
                </w:p>
                <w:p w:rsidR="003D181F" w:rsidRDefault="003D181F" w:rsidP="003B763F">
                  <w:pPr>
                    <w:tabs>
                      <w:tab w:val="left" w:pos="1134"/>
                    </w:tabs>
                    <w:spacing w:before="120"/>
                    <w:jc w:val="both"/>
                    <w:rPr>
                      <w:rFonts w:ascii="Lucida Sans" w:hAnsi="Lucida Sans"/>
                    </w:rPr>
                  </w:pPr>
                </w:p>
                <w:p w:rsidR="003D181F" w:rsidRDefault="003D181F" w:rsidP="003B763F">
                  <w:pPr>
                    <w:tabs>
                      <w:tab w:val="left" w:pos="1134"/>
                    </w:tabs>
                    <w:spacing w:before="120"/>
                    <w:jc w:val="both"/>
                    <w:rPr>
                      <w:rFonts w:ascii="Lucida Sans" w:hAnsi="Lucida Sans"/>
                    </w:rPr>
                  </w:pPr>
                </w:p>
                <w:p w:rsidR="003D181F" w:rsidRDefault="003D181F" w:rsidP="003B763F">
                  <w:pPr>
                    <w:tabs>
                      <w:tab w:val="left" w:pos="1134"/>
                    </w:tabs>
                    <w:spacing w:before="120"/>
                    <w:jc w:val="both"/>
                    <w:rPr>
                      <w:rFonts w:ascii="Lucida Sans" w:hAnsi="Lucida Sans"/>
                    </w:rPr>
                  </w:pPr>
                </w:p>
                <w:p w:rsidR="003D181F" w:rsidRDefault="003D181F" w:rsidP="003B763F">
                  <w:pPr>
                    <w:tabs>
                      <w:tab w:val="left" w:pos="1134"/>
                    </w:tabs>
                    <w:spacing w:before="120"/>
                    <w:jc w:val="both"/>
                    <w:rPr>
                      <w:rFonts w:ascii="Lucida Sans" w:hAnsi="Lucida Sans"/>
                    </w:rPr>
                  </w:pPr>
                </w:p>
                <w:p w:rsidR="003D181F" w:rsidRDefault="003D181F" w:rsidP="003B763F">
                  <w:pPr>
                    <w:tabs>
                      <w:tab w:val="left" w:pos="1134"/>
                    </w:tabs>
                    <w:spacing w:before="120"/>
                    <w:jc w:val="both"/>
                    <w:rPr>
                      <w:rFonts w:ascii="Lucida Sans" w:hAnsi="Lucida Sans"/>
                    </w:rPr>
                  </w:pPr>
                </w:p>
                <w:p w:rsidR="003D181F" w:rsidRDefault="003D181F" w:rsidP="003B763F">
                  <w:pPr>
                    <w:tabs>
                      <w:tab w:val="left" w:pos="1134"/>
                    </w:tabs>
                    <w:spacing w:before="120"/>
                    <w:jc w:val="both"/>
                    <w:rPr>
                      <w:rFonts w:ascii="Lucida Sans" w:hAnsi="Lucida Sans"/>
                    </w:rPr>
                  </w:pPr>
                </w:p>
                <w:p w:rsidR="003D181F" w:rsidRDefault="003D181F" w:rsidP="003B763F">
                  <w:pPr>
                    <w:tabs>
                      <w:tab w:val="left" w:pos="1134"/>
                    </w:tabs>
                    <w:spacing w:before="120"/>
                    <w:jc w:val="both"/>
                    <w:rPr>
                      <w:rFonts w:ascii="Lucida Sans" w:hAnsi="Lucida Sans"/>
                    </w:rPr>
                  </w:pPr>
                </w:p>
                <w:p w:rsidR="003D181F" w:rsidRPr="003B763F" w:rsidRDefault="003D181F" w:rsidP="003B763F">
                  <w:pPr>
                    <w:tabs>
                      <w:tab w:val="left" w:pos="1134"/>
                    </w:tabs>
                    <w:spacing w:before="120"/>
                    <w:jc w:val="both"/>
                    <w:rPr>
                      <w:rFonts w:ascii="Lucida Sans" w:hAnsi="Lucida Sans"/>
                    </w:rPr>
                  </w:pPr>
                </w:p>
              </w:txbxContent>
            </v:textbox>
          </v:shape>
        </w:pict>
      </w:r>
    </w:p>
    <w:p w:rsidR="003D181F" w:rsidRDefault="003D181F" w:rsidP="003537FA">
      <w:pPr>
        <w:rPr>
          <w:noProof/>
        </w:rPr>
      </w:pPr>
    </w:p>
    <w:p w:rsidR="003D181F" w:rsidRDefault="003D181F" w:rsidP="003537FA">
      <w:pPr>
        <w:rPr>
          <w:noProof/>
        </w:rPr>
      </w:pPr>
    </w:p>
    <w:p w:rsidR="003D181F" w:rsidRDefault="003D181F" w:rsidP="003537FA">
      <w:pPr>
        <w:rPr>
          <w:noProof/>
        </w:rPr>
      </w:pPr>
    </w:p>
    <w:p w:rsidR="003D181F" w:rsidRDefault="003D181F" w:rsidP="003537FA">
      <w:pPr>
        <w:rPr>
          <w:noProof/>
        </w:rPr>
      </w:pPr>
    </w:p>
    <w:p w:rsidR="003D181F" w:rsidRDefault="003D181F" w:rsidP="003537FA">
      <w:pPr>
        <w:rPr>
          <w:noProof/>
        </w:rPr>
      </w:pPr>
    </w:p>
    <w:p w:rsidR="003D181F" w:rsidRDefault="003D181F" w:rsidP="003537FA">
      <w:pPr>
        <w:rPr>
          <w:noProof/>
        </w:rPr>
      </w:pPr>
    </w:p>
    <w:p w:rsidR="003D181F" w:rsidRDefault="003D181F" w:rsidP="003537FA">
      <w:pPr>
        <w:rPr>
          <w:noProof/>
        </w:rPr>
      </w:pPr>
    </w:p>
    <w:p w:rsidR="003D181F" w:rsidRDefault="003D181F" w:rsidP="003537FA">
      <w:pPr>
        <w:rPr>
          <w:noProof/>
        </w:rPr>
      </w:pPr>
    </w:p>
    <w:p w:rsidR="003D181F" w:rsidRDefault="003D181F" w:rsidP="003537FA">
      <w:pPr>
        <w:rPr>
          <w:noProof/>
        </w:rPr>
      </w:pPr>
    </w:p>
    <w:p w:rsidR="003D181F" w:rsidRDefault="003D181F" w:rsidP="003537FA">
      <w:pPr>
        <w:rPr>
          <w:noProof/>
        </w:rPr>
      </w:pPr>
    </w:p>
    <w:p w:rsidR="003D181F" w:rsidRDefault="003D181F" w:rsidP="003537FA">
      <w:pPr>
        <w:rPr>
          <w:noProof/>
        </w:rPr>
      </w:pPr>
    </w:p>
    <w:p w:rsidR="003D181F" w:rsidRDefault="003D181F" w:rsidP="003537FA">
      <w:pPr>
        <w:rPr>
          <w:noProof/>
        </w:rPr>
      </w:pPr>
    </w:p>
    <w:p w:rsidR="003D181F" w:rsidRDefault="003D181F" w:rsidP="003537FA">
      <w:pPr>
        <w:rPr>
          <w:noProof/>
        </w:rPr>
      </w:pPr>
    </w:p>
    <w:p w:rsidR="003D181F" w:rsidRDefault="003D181F" w:rsidP="003537FA">
      <w:pPr>
        <w:rPr>
          <w:noProof/>
        </w:rPr>
      </w:pPr>
    </w:p>
    <w:p w:rsidR="003D181F" w:rsidRDefault="003D181F" w:rsidP="003537FA">
      <w:pPr>
        <w:rPr>
          <w:noProof/>
        </w:rPr>
      </w:pPr>
    </w:p>
    <w:p w:rsidR="003D181F" w:rsidRDefault="003D181F" w:rsidP="003537FA">
      <w:pPr>
        <w:rPr>
          <w:noProof/>
        </w:rPr>
      </w:pPr>
    </w:p>
    <w:p w:rsidR="003D181F" w:rsidRDefault="003D181F" w:rsidP="003537FA">
      <w:pPr>
        <w:rPr>
          <w:noProof/>
        </w:rPr>
      </w:pPr>
    </w:p>
    <w:p w:rsidR="003D181F" w:rsidRDefault="003D181F" w:rsidP="003537FA">
      <w:pPr>
        <w:rPr>
          <w:noProof/>
        </w:rPr>
      </w:pPr>
    </w:p>
    <w:p w:rsidR="003D181F" w:rsidRDefault="003D181F" w:rsidP="003537FA">
      <w:pPr>
        <w:rPr>
          <w:noProof/>
        </w:rPr>
      </w:pPr>
    </w:p>
    <w:p w:rsidR="003D181F" w:rsidRDefault="003D181F" w:rsidP="003537FA">
      <w:pPr>
        <w:rPr>
          <w:noProof/>
        </w:rPr>
      </w:pPr>
    </w:p>
    <w:p w:rsidR="003D181F" w:rsidRDefault="003D181F" w:rsidP="003537FA">
      <w:pPr>
        <w:rPr>
          <w:noProof/>
        </w:rPr>
      </w:pPr>
    </w:p>
    <w:p w:rsidR="003D181F" w:rsidRDefault="003D181F" w:rsidP="003537FA">
      <w:pPr>
        <w:rPr>
          <w:noProof/>
        </w:rPr>
      </w:pPr>
    </w:p>
    <w:p w:rsidR="003D181F" w:rsidRDefault="003D181F" w:rsidP="003537FA">
      <w:pPr>
        <w:rPr>
          <w:noProof/>
        </w:rPr>
      </w:pPr>
    </w:p>
    <w:p w:rsidR="003D181F" w:rsidRDefault="003D181F" w:rsidP="003537FA">
      <w:pPr>
        <w:rPr>
          <w:noProof/>
        </w:rPr>
      </w:pPr>
    </w:p>
    <w:p w:rsidR="003D181F" w:rsidRDefault="003D181F" w:rsidP="003537FA">
      <w:pPr>
        <w:rPr>
          <w:noProof/>
        </w:rPr>
      </w:pPr>
    </w:p>
    <w:p w:rsidR="003D181F" w:rsidRDefault="003D181F" w:rsidP="003537FA">
      <w:pPr>
        <w:rPr>
          <w:noProof/>
        </w:rPr>
      </w:pPr>
    </w:p>
    <w:p w:rsidR="003D181F" w:rsidRDefault="003D181F" w:rsidP="003537FA">
      <w:pPr>
        <w:rPr>
          <w:noProof/>
        </w:rPr>
      </w:pPr>
    </w:p>
    <w:p w:rsidR="003D181F" w:rsidRDefault="003D181F" w:rsidP="003537FA">
      <w:pPr>
        <w:rPr>
          <w:noProof/>
        </w:rPr>
      </w:pPr>
    </w:p>
    <w:p w:rsidR="003D181F" w:rsidRDefault="003D181F" w:rsidP="003537FA">
      <w:pPr>
        <w:rPr>
          <w:noProof/>
        </w:rPr>
      </w:pPr>
    </w:p>
    <w:p w:rsidR="003D181F" w:rsidRDefault="003D181F" w:rsidP="003537FA">
      <w:pPr>
        <w:rPr>
          <w:noProof/>
        </w:rPr>
      </w:pPr>
    </w:p>
    <w:p w:rsidR="003D181F" w:rsidRDefault="003D181F" w:rsidP="003537FA">
      <w:pPr>
        <w:rPr>
          <w:noProof/>
        </w:rPr>
      </w:pPr>
    </w:p>
    <w:p w:rsidR="003D181F" w:rsidRDefault="003D181F" w:rsidP="003537FA">
      <w:pPr>
        <w:rPr>
          <w:noProof/>
        </w:rPr>
      </w:pPr>
    </w:p>
    <w:p w:rsidR="003D181F" w:rsidRDefault="003D181F" w:rsidP="003537FA">
      <w:pPr>
        <w:rPr>
          <w:noProof/>
        </w:rPr>
      </w:pPr>
    </w:p>
    <w:p w:rsidR="003D181F" w:rsidRDefault="003D181F" w:rsidP="003537FA">
      <w:pPr>
        <w:rPr>
          <w:noProof/>
        </w:rPr>
      </w:pPr>
    </w:p>
    <w:p w:rsidR="003D181F" w:rsidRDefault="003D181F" w:rsidP="003537FA">
      <w:pPr>
        <w:rPr>
          <w:noProof/>
        </w:rPr>
      </w:pPr>
    </w:p>
    <w:p w:rsidR="003D181F" w:rsidRDefault="003D181F" w:rsidP="003537FA">
      <w:pPr>
        <w:rPr>
          <w:noProof/>
        </w:rPr>
      </w:pPr>
    </w:p>
    <w:p w:rsidR="003D181F" w:rsidRDefault="003D181F" w:rsidP="003537FA">
      <w:pPr>
        <w:rPr>
          <w:noProof/>
        </w:rPr>
      </w:pPr>
    </w:p>
    <w:p w:rsidR="003D181F" w:rsidRDefault="003D181F" w:rsidP="003537FA">
      <w:pPr>
        <w:rPr>
          <w:noProof/>
        </w:rPr>
      </w:pPr>
    </w:p>
    <w:p w:rsidR="003D181F" w:rsidRDefault="003D181F" w:rsidP="003537FA">
      <w:pPr>
        <w:rPr>
          <w:noProof/>
        </w:rPr>
      </w:pPr>
    </w:p>
    <w:p w:rsidR="003D181F" w:rsidRDefault="003D181F" w:rsidP="003537FA">
      <w:pPr>
        <w:rPr>
          <w:noProof/>
        </w:rPr>
      </w:pPr>
    </w:p>
    <w:p w:rsidR="003D181F" w:rsidRDefault="003D181F" w:rsidP="003537FA">
      <w:pPr>
        <w:rPr>
          <w:noProof/>
        </w:rPr>
      </w:pPr>
    </w:p>
    <w:p w:rsidR="003D181F" w:rsidRDefault="003D181F" w:rsidP="003537FA">
      <w:pPr>
        <w:rPr>
          <w:noProof/>
        </w:rPr>
      </w:pPr>
    </w:p>
    <w:p w:rsidR="003D181F" w:rsidRDefault="003D181F" w:rsidP="003537FA">
      <w:pPr>
        <w:rPr>
          <w:noProof/>
        </w:rPr>
      </w:pPr>
    </w:p>
    <w:p w:rsidR="003D181F" w:rsidRDefault="003D181F" w:rsidP="003537FA">
      <w:pPr>
        <w:rPr>
          <w:noProof/>
        </w:rPr>
      </w:pPr>
    </w:p>
    <w:p w:rsidR="003D181F" w:rsidRDefault="003D181F" w:rsidP="003537FA">
      <w:pPr>
        <w:rPr>
          <w:noProof/>
        </w:rPr>
      </w:pPr>
    </w:p>
    <w:p w:rsidR="003D181F" w:rsidRDefault="003D181F" w:rsidP="003537FA">
      <w:pPr>
        <w:rPr>
          <w:noProof/>
        </w:rPr>
      </w:pPr>
    </w:p>
    <w:p w:rsidR="003D181F" w:rsidRDefault="003D181F" w:rsidP="003537FA">
      <w:pPr>
        <w:rPr>
          <w:noProof/>
        </w:rPr>
      </w:pPr>
    </w:p>
    <w:p w:rsidR="003D181F" w:rsidRDefault="003D181F" w:rsidP="003537FA">
      <w:pPr>
        <w:rPr>
          <w:noProof/>
        </w:rPr>
      </w:pPr>
    </w:p>
    <w:p w:rsidR="00B07434" w:rsidRDefault="00B07434" w:rsidP="003537FA">
      <w:pPr>
        <w:rPr>
          <w:noProof/>
        </w:rPr>
      </w:pPr>
    </w:p>
    <w:p w:rsidR="00B07434" w:rsidRDefault="00105AD1">
      <w:pPr>
        <w:rPr>
          <w:noProof/>
        </w:rPr>
      </w:pPr>
      <w:r>
        <w:rPr>
          <w:noProof/>
        </w:rPr>
        <w:lastRenderedPageBreak/>
        <w:pict>
          <v:shape id="_x0000_s1038" type="#_x0000_t202" style="position:absolute;margin-left:15.7pt;margin-top:6.4pt;width:503.25pt;height:717pt;z-index:251665408">
            <v:textbox style="mso-next-textbox:#_x0000_s1038">
              <w:txbxContent>
                <w:p w:rsidR="00A53089" w:rsidRDefault="00A53089" w:rsidP="00B07434">
                  <w:pPr>
                    <w:tabs>
                      <w:tab w:val="left" w:pos="1134"/>
                    </w:tabs>
                    <w:spacing w:after="120"/>
                    <w:jc w:val="both"/>
                    <w:rPr>
                      <w:rFonts w:ascii="Lucida Sans" w:hAnsi="Lucida Sans"/>
                      <w:sz w:val="22"/>
                      <w:szCs w:val="22"/>
                    </w:rPr>
                  </w:pPr>
                </w:p>
                <w:p w:rsidR="00B07434" w:rsidRPr="00C81112" w:rsidRDefault="00B07434" w:rsidP="00A53089">
                  <w:pPr>
                    <w:tabs>
                      <w:tab w:val="left" w:pos="1134"/>
                    </w:tabs>
                    <w:spacing w:after="120" w:line="276" w:lineRule="auto"/>
                    <w:jc w:val="both"/>
                    <w:rPr>
                      <w:rFonts w:ascii="Lucida Sans" w:hAnsi="Lucida Sans"/>
                      <w:sz w:val="22"/>
                      <w:szCs w:val="22"/>
                    </w:rPr>
                  </w:pPr>
                  <w:r w:rsidRPr="00C81112">
                    <w:rPr>
                      <w:rFonts w:ascii="Lucida Sans" w:hAnsi="Lucida Sans"/>
                      <w:sz w:val="22"/>
                      <w:szCs w:val="22"/>
                    </w:rPr>
                    <w:t xml:space="preserve">d) </w:t>
                  </w:r>
                  <w:r w:rsidRPr="00C81112">
                    <w:rPr>
                      <w:rFonts w:ascii="Lucida Sans" w:hAnsi="Lucida Sans"/>
                      <w:sz w:val="22"/>
                      <w:szCs w:val="22"/>
                      <w:u w:val="single"/>
                    </w:rPr>
                    <w:t>encourager les alliances</w:t>
                  </w:r>
                  <w:r w:rsidRPr="00C81112">
                    <w:rPr>
                      <w:rFonts w:ascii="Lucida Sans" w:hAnsi="Lucida Sans"/>
                      <w:sz w:val="22"/>
                      <w:szCs w:val="22"/>
                    </w:rPr>
                    <w:t xml:space="preserve"> grâce à la constitution d'un réseau relationnel fort avec :</w:t>
                  </w:r>
                </w:p>
                <w:p w:rsidR="00B07434" w:rsidRPr="00C81112" w:rsidRDefault="00B07434" w:rsidP="00A53089">
                  <w:pPr>
                    <w:tabs>
                      <w:tab w:val="left" w:pos="1134"/>
                    </w:tabs>
                    <w:spacing w:after="120" w:line="276" w:lineRule="auto"/>
                    <w:jc w:val="both"/>
                    <w:rPr>
                      <w:rFonts w:ascii="Lucida Sans" w:hAnsi="Lucida Sans"/>
                      <w:sz w:val="22"/>
                      <w:szCs w:val="22"/>
                    </w:rPr>
                  </w:pPr>
                  <w:r w:rsidRPr="00C81112">
                    <w:rPr>
                      <w:rFonts w:ascii="Lucida Sans" w:hAnsi="Lucida Sans"/>
                      <w:sz w:val="22"/>
                      <w:szCs w:val="22"/>
                    </w:rPr>
                    <w:tab/>
                  </w:r>
                  <w:r w:rsidRPr="00C81112">
                    <w:rPr>
                      <w:rFonts w:ascii="Lucida Sans" w:hAnsi="Lucida Sans"/>
                      <w:sz w:val="22"/>
                      <w:szCs w:val="22"/>
                    </w:rPr>
                    <w:sym w:font="Wingdings" w:char="F09F"/>
                  </w:r>
                  <w:r w:rsidRPr="00C81112">
                    <w:rPr>
                      <w:rFonts w:ascii="Lucida Sans" w:hAnsi="Lucida Sans"/>
                      <w:sz w:val="22"/>
                      <w:szCs w:val="22"/>
                    </w:rPr>
                    <w:t xml:space="preserve"> les anciens étudiants qui viennent présenter à l'occasion de la journée Portes Ouvertes ou du séminaire d'Intégration leur parcours Licence ou Master ainsi que leurs métiers et débouchés,</w:t>
                  </w:r>
                </w:p>
                <w:p w:rsidR="00B07434" w:rsidRPr="00C81112" w:rsidRDefault="00B07434" w:rsidP="00A53089">
                  <w:pPr>
                    <w:tabs>
                      <w:tab w:val="left" w:pos="1134"/>
                    </w:tabs>
                    <w:spacing w:after="120" w:line="276" w:lineRule="auto"/>
                    <w:jc w:val="both"/>
                    <w:rPr>
                      <w:rFonts w:ascii="Lucida Sans" w:hAnsi="Lucida Sans"/>
                      <w:sz w:val="22"/>
                      <w:szCs w:val="22"/>
                    </w:rPr>
                  </w:pPr>
                  <w:r w:rsidRPr="00C81112">
                    <w:rPr>
                      <w:rFonts w:ascii="Lucida Sans" w:hAnsi="Lucida Sans"/>
                      <w:sz w:val="22"/>
                      <w:szCs w:val="22"/>
                    </w:rPr>
                    <w:tab/>
                  </w:r>
                  <w:r w:rsidRPr="00C81112">
                    <w:rPr>
                      <w:rFonts w:ascii="Lucida Sans" w:hAnsi="Lucida Sans"/>
                      <w:sz w:val="22"/>
                      <w:szCs w:val="22"/>
                    </w:rPr>
                    <w:sym w:font="Wingdings" w:char="F09F"/>
                  </w:r>
                  <w:r w:rsidRPr="00C81112">
                    <w:rPr>
                      <w:rFonts w:ascii="Lucida Sans" w:hAnsi="Lucida Sans"/>
                      <w:sz w:val="22"/>
                      <w:szCs w:val="22"/>
                    </w:rPr>
                    <w:t xml:space="preserve"> les membres d'entreprises partenaires qui interviennent dans le cadre de cours sur des thématiques variées (recrutement et entretien d'embauche, création d'entreprise, développement durable, ...) ;</w:t>
                  </w:r>
                </w:p>
                <w:p w:rsidR="00B07434" w:rsidRDefault="00B07434" w:rsidP="00A53089">
                  <w:pPr>
                    <w:tabs>
                      <w:tab w:val="left" w:pos="1134"/>
                    </w:tabs>
                    <w:spacing w:after="120" w:line="276" w:lineRule="auto"/>
                    <w:jc w:val="both"/>
                    <w:rPr>
                      <w:rFonts w:ascii="Lucida Sans" w:hAnsi="Lucida Sans"/>
                      <w:sz w:val="22"/>
                      <w:szCs w:val="22"/>
                    </w:rPr>
                  </w:pPr>
                  <w:r w:rsidRPr="00C81112">
                    <w:rPr>
                      <w:rFonts w:ascii="Lucida Sans" w:hAnsi="Lucida Sans"/>
                      <w:sz w:val="22"/>
                      <w:szCs w:val="22"/>
                    </w:rPr>
                    <w:t xml:space="preserve">e) </w:t>
                  </w:r>
                  <w:r w:rsidRPr="00C81112">
                    <w:rPr>
                      <w:rFonts w:ascii="Lucida Sans" w:hAnsi="Lucida Sans"/>
                      <w:sz w:val="22"/>
                      <w:szCs w:val="22"/>
                      <w:u w:val="single"/>
                    </w:rPr>
                    <w:t>améliorer la gestion et le financement</w:t>
                  </w:r>
                  <w:r w:rsidRPr="00C81112">
                    <w:rPr>
                      <w:rFonts w:ascii="Lucida Sans" w:hAnsi="Lucida Sans"/>
                      <w:sz w:val="22"/>
                      <w:szCs w:val="22"/>
                    </w:rPr>
                    <w:t xml:space="preserve"> par l'organisation d'une campagne annuelle d'information sur la taxe d'apprentissage au moyen de courriers envoyés aux parents d'élèves et aux fournisseurs du lycée ou par l'intermédiaire des professeurs référents lors des visites de stage.</w:t>
                  </w:r>
                </w:p>
                <w:p w:rsidR="00C81112" w:rsidRPr="00C81112" w:rsidRDefault="00C81112" w:rsidP="00B07434">
                  <w:pPr>
                    <w:tabs>
                      <w:tab w:val="left" w:pos="1134"/>
                    </w:tabs>
                    <w:spacing w:after="120"/>
                    <w:jc w:val="both"/>
                    <w:rPr>
                      <w:rFonts w:ascii="Lucida Sans" w:hAnsi="Lucida Sans"/>
                      <w:sz w:val="22"/>
                      <w:szCs w:val="22"/>
                    </w:rPr>
                  </w:pPr>
                </w:p>
                <w:p w:rsidR="00B07434" w:rsidRDefault="00B07434" w:rsidP="00B07434">
                  <w:pPr>
                    <w:tabs>
                      <w:tab w:val="left" w:pos="1134"/>
                    </w:tabs>
                    <w:spacing w:after="120"/>
                    <w:jc w:val="both"/>
                    <w:rPr>
                      <w:rFonts w:ascii="Lucida Sans" w:hAnsi="Lucida Sans"/>
                      <w:b/>
                    </w:rPr>
                  </w:pPr>
                  <w:r w:rsidRPr="00302BD6">
                    <w:rPr>
                      <w:rFonts w:ascii="Lucida Sans" w:hAnsi="Lucida Sans"/>
                      <w:b/>
                    </w:rPr>
                    <w:t>3) La mobilité ERASMUS des étudiant</w:t>
                  </w:r>
                  <w:r w:rsidR="00300D90">
                    <w:rPr>
                      <w:rFonts w:ascii="Lucida Sans" w:hAnsi="Lucida Sans"/>
                      <w:b/>
                    </w:rPr>
                    <w:t>s de BTS Support à l’Action Managériale</w:t>
                  </w:r>
                </w:p>
                <w:p w:rsidR="00C81112" w:rsidRDefault="00C81112" w:rsidP="00B07434">
                  <w:pPr>
                    <w:tabs>
                      <w:tab w:val="left" w:pos="1134"/>
                    </w:tabs>
                    <w:spacing w:after="120"/>
                    <w:jc w:val="both"/>
                    <w:rPr>
                      <w:rFonts w:ascii="Lucida Sans" w:hAnsi="Lucida Sans"/>
                      <w:b/>
                    </w:rPr>
                  </w:pPr>
                </w:p>
                <w:p w:rsidR="00B07434" w:rsidRPr="00C81112" w:rsidRDefault="00B07434" w:rsidP="00B07434">
                  <w:pPr>
                    <w:tabs>
                      <w:tab w:val="left" w:pos="1134"/>
                    </w:tabs>
                    <w:spacing w:after="120"/>
                    <w:jc w:val="both"/>
                    <w:rPr>
                      <w:rFonts w:ascii="Lucida Sans" w:hAnsi="Lucida Sans"/>
                      <w:b/>
                      <w:i/>
                      <w:sz w:val="22"/>
                      <w:szCs w:val="22"/>
                    </w:rPr>
                  </w:pPr>
                  <w:r w:rsidRPr="00C81112">
                    <w:rPr>
                      <w:rFonts w:ascii="Lucida Sans" w:hAnsi="Lucida Sans"/>
                      <w:b/>
                      <w:i/>
                      <w:sz w:val="22"/>
                      <w:szCs w:val="22"/>
                    </w:rPr>
                    <w:t>Qui peut en bénéficier ?</w:t>
                  </w:r>
                </w:p>
                <w:p w:rsidR="00B07434" w:rsidRPr="00C81112" w:rsidRDefault="00B07434" w:rsidP="00A53089">
                  <w:pPr>
                    <w:tabs>
                      <w:tab w:val="left" w:pos="1134"/>
                    </w:tabs>
                    <w:spacing w:after="120" w:line="276" w:lineRule="auto"/>
                    <w:jc w:val="both"/>
                    <w:rPr>
                      <w:rFonts w:ascii="Lucida Sans" w:hAnsi="Lucida Sans"/>
                      <w:sz w:val="22"/>
                      <w:szCs w:val="22"/>
                    </w:rPr>
                  </w:pPr>
                  <w:r w:rsidRPr="00C81112">
                    <w:rPr>
                      <w:rFonts w:ascii="Lucida Sans" w:hAnsi="Lucida Sans"/>
                      <w:sz w:val="22"/>
                      <w:szCs w:val="22"/>
                    </w:rPr>
                    <w:t>Les étudiants inscrits dans un établissement d'enseignement supérieur titulaire de la Charte Universitaire ERASMUS "élargie", ce qui est le cas du lycée Emmanuel Mounier depuis 2009.</w:t>
                  </w:r>
                  <w:r w:rsidR="00380514" w:rsidRPr="00C81112">
                    <w:rPr>
                      <w:rFonts w:ascii="Lucida Sans" w:hAnsi="Lucida Sans"/>
                      <w:sz w:val="22"/>
                      <w:szCs w:val="22"/>
                    </w:rPr>
                    <w:t xml:space="preserve"> </w:t>
                  </w:r>
                  <w:r w:rsidR="00C81112">
                    <w:rPr>
                      <w:rFonts w:ascii="Lucida Sans" w:hAnsi="Lucida Sans"/>
                      <w:sz w:val="22"/>
                      <w:szCs w:val="22"/>
                    </w:rPr>
                    <w:t xml:space="preserve"> </w:t>
                  </w:r>
                  <w:r w:rsidR="00380514" w:rsidRPr="00C81112">
                    <w:rPr>
                      <w:rFonts w:ascii="Lucida Sans" w:hAnsi="Lucida Sans"/>
                      <w:sz w:val="22"/>
                      <w:szCs w:val="22"/>
                    </w:rPr>
                    <w:t>Le lycée adhère à  la nouvelle convention ERASMUS+ 2014-2020.</w:t>
                  </w:r>
                </w:p>
                <w:p w:rsidR="00B07434" w:rsidRPr="00C81112" w:rsidRDefault="00B07434" w:rsidP="00A53089">
                  <w:pPr>
                    <w:tabs>
                      <w:tab w:val="left" w:pos="1134"/>
                    </w:tabs>
                    <w:spacing w:after="120" w:line="276" w:lineRule="auto"/>
                    <w:jc w:val="both"/>
                    <w:rPr>
                      <w:rFonts w:ascii="Lucida Sans" w:hAnsi="Lucida Sans"/>
                      <w:sz w:val="22"/>
                      <w:szCs w:val="22"/>
                    </w:rPr>
                  </w:pPr>
                  <w:r w:rsidRPr="00C81112">
                    <w:rPr>
                      <w:rFonts w:ascii="Lucida Sans" w:hAnsi="Lucida Sans"/>
                      <w:sz w:val="22"/>
                      <w:szCs w:val="22"/>
                    </w:rPr>
                    <w:t>En moyenne, 4</w:t>
                  </w:r>
                  <w:r w:rsidR="00A53089">
                    <w:rPr>
                      <w:rFonts w:ascii="Lucida Sans" w:hAnsi="Lucida Sans"/>
                      <w:sz w:val="22"/>
                      <w:szCs w:val="22"/>
                    </w:rPr>
                    <w:t xml:space="preserve"> à 5</w:t>
                  </w:r>
                  <w:r w:rsidRPr="00C81112">
                    <w:rPr>
                      <w:rFonts w:ascii="Lucida Sans" w:hAnsi="Lucida Sans"/>
                      <w:sz w:val="22"/>
                      <w:szCs w:val="22"/>
                    </w:rPr>
                    <w:t xml:space="preserve"> étudiants partent chaque année.</w:t>
                  </w:r>
                </w:p>
                <w:p w:rsidR="00B07434" w:rsidRPr="00C81112" w:rsidRDefault="00B07434" w:rsidP="00A53089">
                  <w:pPr>
                    <w:tabs>
                      <w:tab w:val="left" w:pos="1134"/>
                    </w:tabs>
                    <w:spacing w:before="360" w:line="276" w:lineRule="auto"/>
                    <w:jc w:val="both"/>
                    <w:rPr>
                      <w:rFonts w:ascii="Lucida Sans" w:hAnsi="Lucida Sans"/>
                      <w:b/>
                      <w:i/>
                      <w:sz w:val="22"/>
                      <w:szCs w:val="22"/>
                    </w:rPr>
                  </w:pPr>
                  <w:r w:rsidRPr="00C81112">
                    <w:rPr>
                      <w:rFonts w:ascii="Lucida Sans" w:hAnsi="Lucida Sans"/>
                      <w:b/>
                      <w:i/>
                      <w:sz w:val="22"/>
                      <w:szCs w:val="22"/>
                    </w:rPr>
                    <w:t>Quelle est la durée de stage à l'étranger ?</w:t>
                  </w:r>
                </w:p>
                <w:p w:rsidR="00B07434" w:rsidRPr="00C81112" w:rsidRDefault="00B07434" w:rsidP="00A53089">
                  <w:pPr>
                    <w:tabs>
                      <w:tab w:val="left" w:pos="1134"/>
                    </w:tabs>
                    <w:spacing w:before="120" w:line="276" w:lineRule="auto"/>
                    <w:jc w:val="both"/>
                    <w:rPr>
                      <w:rFonts w:ascii="Lucida Sans" w:hAnsi="Lucida Sans"/>
                      <w:sz w:val="22"/>
                      <w:szCs w:val="22"/>
                    </w:rPr>
                  </w:pPr>
                  <w:r w:rsidRPr="00C81112">
                    <w:rPr>
                      <w:rFonts w:ascii="Lucida Sans" w:hAnsi="Lucida Sans"/>
                      <w:sz w:val="22"/>
                      <w:szCs w:val="22"/>
                    </w:rPr>
                    <w:t>Les étudiants inscrits en cycle court de BTS doivent effectuer un stage d'au moins 2 mois (de date à date).</w:t>
                  </w:r>
                </w:p>
                <w:p w:rsidR="00B07434" w:rsidRPr="00C81112" w:rsidRDefault="00B07434" w:rsidP="00A53089">
                  <w:pPr>
                    <w:tabs>
                      <w:tab w:val="left" w:pos="1134"/>
                    </w:tabs>
                    <w:spacing w:before="120" w:after="360" w:line="276" w:lineRule="auto"/>
                    <w:jc w:val="both"/>
                    <w:rPr>
                      <w:rFonts w:ascii="Lucida Sans" w:hAnsi="Lucida Sans"/>
                      <w:sz w:val="22"/>
                      <w:szCs w:val="22"/>
                    </w:rPr>
                  </w:pPr>
                  <w:r w:rsidRPr="00C81112">
                    <w:rPr>
                      <w:rFonts w:ascii="Lucida Sans" w:hAnsi="Lucida Sans"/>
                      <w:sz w:val="22"/>
                      <w:szCs w:val="22"/>
                    </w:rPr>
                    <w:t>Exemple : du 6 mai au 6 juillet</w:t>
                  </w:r>
                </w:p>
                <w:p w:rsidR="00B07434" w:rsidRPr="00C81112" w:rsidRDefault="00B07434" w:rsidP="00A53089">
                  <w:pPr>
                    <w:tabs>
                      <w:tab w:val="left" w:pos="1134"/>
                    </w:tabs>
                    <w:spacing w:before="120" w:after="120" w:line="276" w:lineRule="auto"/>
                    <w:jc w:val="both"/>
                    <w:rPr>
                      <w:rFonts w:ascii="Lucida Sans" w:hAnsi="Lucida Sans"/>
                      <w:b/>
                      <w:i/>
                      <w:sz w:val="22"/>
                      <w:szCs w:val="22"/>
                    </w:rPr>
                  </w:pPr>
                  <w:r w:rsidRPr="00C81112">
                    <w:rPr>
                      <w:rFonts w:ascii="Lucida Sans" w:hAnsi="Lucida Sans"/>
                      <w:b/>
                      <w:i/>
                      <w:sz w:val="22"/>
                      <w:szCs w:val="22"/>
                    </w:rPr>
                    <w:t>Quelles sont les conditions à remplir ?</w:t>
                  </w:r>
                </w:p>
                <w:p w:rsidR="00B07434" w:rsidRPr="00C81112" w:rsidRDefault="00B07434" w:rsidP="00A53089">
                  <w:pPr>
                    <w:tabs>
                      <w:tab w:val="left" w:pos="1134"/>
                    </w:tabs>
                    <w:spacing w:before="120" w:after="120" w:line="276" w:lineRule="auto"/>
                    <w:jc w:val="both"/>
                    <w:rPr>
                      <w:rFonts w:ascii="Lucida Sans" w:hAnsi="Lucida Sans"/>
                      <w:sz w:val="22"/>
                      <w:szCs w:val="22"/>
                    </w:rPr>
                  </w:pPr>
                  <w:r w:rsidRPr="00C81112">
                    <w:rPr>
                      <w:rFonts w:ascii="Lucida Sans" w:hAnsi="Lucida Sans"/>
                      <w:sz w:val="22"/>
                      <w:szCs w:val="22"/>
                    </w:rPr>
                    <w:t>Les postulants ERASMUS sont sélectionnés par l'établissement de manière juste et transparente</w:t>
                  </w:r>
                  <w:r w:rsidR="00F21B5E" w:rsidRPr="00C81112">
                    <w:rPr>
                      <w:rFonts w:ascii="Lucida Sans" w:hAnsi="Lucida Sans"/>
                      <w:sz w:val="22"/>
                      <w:szCs w:val="22"/>
                    </w:rPr>
                    <w:t> : compétences linguistiques, résultats scolaires, motivation, projet professionnel,…</w:t>
                  </w:r>
                </w:p>
                <w:p w:rsidR="00A53089" w:rsidRPr="00C81112" w:rsidRDefault="00A53089" w:rsidP="00A53089">
                  <w:pPr>
                    <w:tabs>
                      <w:tab w:val="left" w:pos="1134"/>
                    </w:tabs>
                    <w:spacing w:before="120" w:after="120" w:line="276" w:lineRule="auto"/>
                    <w:ind w:left="1134"/>
                    <w:jc w:val="both"/>
                    <w:rPr>
                      <w:rFonts w:ascii="Lucida Sans" w:hAnsi="Lucida Sans"/>
                      <w:sz w:val="22"/>
                      <w:szCs w:val="22"/>
                    </w:rPr>
                  </w:pPr>
                  <w:r w:rsidRPr="00C81112">
                    <w:rPr>
                      <w:rFonts w:ascii="Lucida Sans" w:hAnsi="Lucida Sans"/>
                      <w:sz w:val="22"/>
                      <w:szCs w:val="22"/>
                    </w:rPr>
                    <w:sym w:font="Wingdings" w:char="F09F"/>
                  </w:r>
                  <w:r w:rsidRPr="00C81112">
                    <w:rPr>
                      <w:rFonts w:ascii="Lucida Sans" w:hAnsi="Lucida Sans"/>
                      <w:sz w:val="22"/>
                      <w:szCs w:val="22"/>
                    </w:rPr>
                    <w:t xml:space="preserve"> mise à disposition des outils </w:t>
                  </w:r>
                  <w:r>
                    <w:rPr>
                      <w:rFonts w:ascii="Lucida Sans" w:hAnsi="Lucida Sans"/>
                      <w:sz w:val="22"/>
                      <w:szCs w:val="22"/>
                    </w:rPr>
                    <w:t xml:space="preserve">nécessaires pour rédiger CV et </w:t>
                  </w:r>
                  <w:r w:rsidRPr="00C81112">
                    <w:rPr>
                      <w:rFonts w:ascii="Lucida Sans" w:hAnsi="Lucida Sans"/>
                      <w:sz w:val="22"/>
                      <w:szCs w:val="22"/>
                    </w:rPr>
                    <w:t xml:space="preserve">lettre de </w:t>
                  </w:r>
                  <w:r>
                    <w:rPr>
                      <w:rFonts w:ascii="Lucida Sans" w:hAnsi="Lucida Sans"/>
                      <w:sz w:val="22"/>
                      <w:szCs w:val="22"/>
                    </w:rPr>
                    <w:t xml:space="preserve"> </w:t>
                  </w:r>
                  <w:r w:rsidRPr="00C81112">
                    <w:rPr>
                      <w:rFonts w:ascii="Lucida Sans" w:hAnsi="Lucida Sans"/>
                      <w:sz w:val="22"/>
                      <w:szCs w:val="22"/>
                    </w:rPr>
                    <w:t>motiva</w:t>
                  </w:r>
                  <w:r>
                    <w:rPr>
                      <w:rFonts w:ascii="Lucida Sans" w:hAnsi="Lucida Sans"/>
                      <w:sz w:val="22"/>
                      <w:szCs w:val="22"/>
                    </w:rPr>
                    <w:t xml:space="preserve">tion en LVE (modèle </w:t>
                  </w:r>
                  <w:r w:rsidRPr="00C81112">
                    <w:rPr>
                      <w:rFonts w:ascii="Lucida Sans" w:hAnsi="Lucida Sans"/>
                      <w:sz w:val="22"/>
                      <w:szCs w:val="22"/>
                    </w:rPr>
                    <w:t>EUROPASS) ;</w:t>
                  </w:r>
                  <w:r w:rsidRPr="00C81112">
                    <w:rPr>
                      <w:rFonts w:ascii="Lucida Sans" w:hAnsi="Lucida Sans"/>
                      <w:sz w:val="22"/>
                      <w:szCs w:val="22"/>
                    </w:rPr>
                    <w:tab/>
                  </w:r>
                </w:p>
                <w:p w:rsidR="00A53089" w:rsidRPr="00C81112" w:rsidRDefault="00A53089" w:rsidP="00A53089">
                  <w:pPr>
                    <w:tabs>
                      <w:tab w:val="left" w:pos="1134"/>
                    </w:tabs>
                    <w:spacing w:before="120" w:after="120" w:line="276" w:lineRule="auto"/>
                    <w:jc w:val="both"/>
                    <w:rPr>
                      <w:rFonts w:ascii="Lucida Sans" w:hAnsi="Lucida Sans"/>
                      <w:sz w:val="22"/>
                      <w:szCs w:val="22"/>
                    </w:rPr>
                  </w:pPr>
                  <w:r w:rsidRPr="00C81112">
                    <w:rPr>
                      <w:rFonts w:ascii="Lucida Sans" w:hAnsi="Lucida Sans"/>
                      <w:sz w:val="22"/>
                      <w:szCs w:val="22"/>
                    </w:rPr>
                    <w:tab/>
                  </w:r>
                  <w:r w:rsidRPr="00C81112">
                    <w:rPr>
                      <w:rFonts w:ascii="Lucida Sans" w:hAnsi="Lucida Sans"/>
                      <w:sz w:val="22"/>
                      <w:szCs w:val="22"/>
                    </w:rPr>
                    <w:sym w:font="Wingdings" w:char="F09F"/>
                  </w:r>
                  <w:r w:rsidRPr="00C81112">
                    <w:rPr>
                      <w:rFonts w:ascii="Lucida Sans" w:hAnsi="Lucida Sans"/>
                      <w:sz w:val="22"/>
                      <w:szCs w:val="22"/>
                    </w:rPr>
                    <w:t xml:space="preserve"> </w:t>
                  </w:r>
                  <w:r>
                    <w:rPr>
                      <w:rFonts w:ascii="Lucida Sans" w:hAnsi="Lucida Sans"/>
                      <w:sz w:val="22"/>
                      <w:szCs w:val="22"/>
                    </w:rPr>
                    <w:t xml:space="preserve"> </w:t>
                  </w:r>
                  <w:r w:rsidRPr="00C81112">
                    <w:rPr>
                      <w:rFonts w:ascii="Lucida Sans" w:hAnsi="Lucida Sans"/>
                      <w:sz w:val="22"/>
                      <w:szCs w:val="22"/>
                    </w:rPr>
                    <w:t>avis motivé des professeurs de spécialité ;</w:t>
                  </w:r>
                </w:p>
                <w:p w:rsidR="00A53089" w:rsidRDefault="00A53089" w:rsidP="00A53089">
                  <w:pPr>
                    <w:tabs>
                      <w:tab w:val="left" w:pos="1134"/>
                    </w:tabs>
                    <w:spacing w:before="120" w:line="276" w:lineRule="auto"/>
                    <w:ind w:left="1135" w:hanging="284"/>
                    <w:jc w:val="both"/>
                    <w:rPr>
                      <w:rFonts w:ascii="Lucida Sans" w:hAnsi="Lucida Sans"/>
                      <w:sz w:val="22"/>
                      <w:szCs w:val="22"/>
                    </w:rPr>
                  </w:pPr>
                  <w:r w:rsidRPr="00C81112">
                    <w:rPr>
                      <w:rFonts w:ascii="Lucida Sans" w:hAnsi="Lucida Sans"/>
                      <w:sz w:val="22"/>
                      <w:szCs w:val="22"/>
                    </w:rPr>
                    <w:tab/>
                  </w:r>
                  <w:r w:rsidRPr="00C81112">
                    <w:rPr>
                      <w:rFonts w:ascii="Lucida Sans" w:hAnsi="Lucida Sans"/>
                      <w:sz w:val="22"/>
                      <w:szCs w:val="22"/>
                    </w:rPr>
                    <w:sym w:font="Wingdings" w:char="F09F"/>
                  </w:r>
                  <w:r w:rsidRPr="00C81112">
                    <w:rPr>
                      <w:rFonts w:ascii="Lucida Sans" w:hAnsi="Lucida Sans"/>
                      <w:sz w:val="22"/>
                      <w:szCs w:val="22"/>
                    </w:rPr>
                    <w:t xml:space="preserve"> présentation au partenaire anglais chargé d'opérer le choix final au moyen d'un entretien téléphonique ou par Skype en LVE.</w:t>
                  </w:r>
                </w:p>
                <w:p w:rsidR="00A53089" w:rsidRDefault="00A53089" w:rsidP="00A53089">
                  <w:pPr>
                    <w:tabs>
                      <w:tab w:val="left" w:pos="1134"/>
                    </w:tabs>
                    <w:spacing w:before="120" w:line="276" w:lineRule="auto"/>
                    <w:ind w:left="1134" w:hanging="1134"/>
                    <w:jc w:val="both"/>
                    <w:rPr>
                      <w:rFonts w:ascii="Lucida Sans" w:hAnsi="Lucida Sans"/>
                      <w:sz w:val="22"/>
                      <w:szCs w:val="22"/>
                    </w:rPr>
                  </w:pPr>
                  <w:r>
                    <w:rPr>
                      <w:rFonts w:ascii="Lucida Sans" w:hAnsi="Lucida Sans"/>
                      <w:sz w:val="22"/>
                      <w:szCs w:val="22"/>
                    </w:rPr>
                    <w:t xml:space="preserve"> </w:t>
                  </w:r>
                  <w:r w:rsidRPr="00C81112">
                    <w:rPr>
                      <w:rFonts w:ascii="Lucida Sans" w:hAnsi="Lucida Sans"/>
                      <w:sz w:val="22"/>
                      <w:szCs w:val="22"/>
                    </w:rPr>
                    <w:t>Ils doivent passer un test dans la langue du pays de destination avant et après le stage.</w:t>
                  </w:r>
                </w:p>
                <w:p w:rsidR="00B07434" w:rsidRDefault="00B07434" w:rsidP="00A53089">
                  <w:pPr>
                    <w:spacing w:line="276" w:lineRule="auto"/>
                  </w:pPr>
                </w:p>
              </w:txbxContent>
            </v:textbox>
          </v:shape>
        </w:pict>
      </w:r>
      <w:r w:rsidR="00B07434">
        <w:rPr>
          <w:noProof/>
        </w:rPr>
        <w:br w:type="page"/>
      </w:r>
    </w:p>
    <w:p w:rsidR="00E742D7" w:rsidRDefault="00105AD1" w:rsidP="003537FA">
      <w:pPr>
        <w:rPr>
          <w:noProof/>
        </w:rPr>
      </w:pPr>
      <w:r>
        <w:rPr>
          <w:noProof/>
        </w:rPr>
        <w:lastRenderedPageBreak/>
        <w:pict>
          <v:shape id="_x0000_s1034" type="#_x0000_t202" style="position:absolute;margin-left:14.2pt;margin-top:4.9pt;width:494.85pt;height:708.75pt;z-index:251663360">
            <v:textbox style="mso-next-textbox:#_x0000_s1034">
              <w:txbxContent>
                <w:p w:rsidR="00F13A1C" w:rsidRDefault="00F13A1C"/>
                <w:p w:rsidR="00BF2945" w:rsidRPr="00C81112" w:rsidRDefault="00BF2945" w:rsidP="00A53089">
                  <w:pPr>
                    <w:tabs>
                      <w:tab w:val="left" w:pos="1134"/>
                    </w:tabs>
                    <w:spacing w:line="276" w:lineRule="auto"/>
                    <w:jc w:val="both"/>
                    <w:rPr>
                      <w:rFonts w:ascii="Lucida Sans" w:hAnsi="Lucida Sans"/>
                      <w:b/>
                      <w:i/>
                      <w:sz w:val="22"/>
                      <w:szCs w:val="22"/>
                    </w:rPr>
                  </w:pPr>
                  <w:r w:rsidRPr="00C81112">
                    <w:rPr>
                      <w:rFonts w:ascii="Lucida Sans" w:hAnsi="Lucida Sans"/>
                      <w:b/>
                      <w:i/>
                      <w:sz w:val="22"/>
                      <w:szCs w:val="22"/>
                    </w:rPr>
                    <w:t>Où les stages ont-ils lieu ?</w:t>
                  </w:r>
                </w:p>
                <w:p w:rsidR="00BF2945" w:rsidRPr="00C81112" w:rsidRDefault="00BF2945" w:rsidP="00A53089">
                  <w:pPr>
                    <w:tabs>
                      <w:tab w:val="left" w:pos="1134"/>
                    </w:tabs>
                    <w:spacing w:before="120" w:after="360" w:line="276" w:lineRule="auto"/>
                    <w:jc w:val="both"/>
                    <w:rPr>
                      <w:rFonts w:ascii="Lucida Sans" w:hAnsi="Lucida Sans"/>
                      <w:sz w:val="22"/>
                      <w:szCs w:val="22"/>
                    </w:rPr>
                  </w:pPr>
                  <w:r w:rsidRPr="00C81112">
                    <w:rPr>
                      <w:rFonts w:ascii="Lucida Sans" w:hAnsi="Lucida Sans"/>
                      <w:sz w:val="22"/>
                      <w:szCs w:val="22"/>
                    </w:rPr>
                    <w:t>Les organismes d'accueil pour les placements d'étudiants peuvent être des entreprises ou toutes autres organisations (sauf les organismes qui gèrent des programmes européens en vue d'éviter les conflits d'intérêts ou les doubles financements).</w:t>
                  </w:r>
                </w:p>
                <w:p w:rsidR="00BF2945" w:rsidRPr="00C81112" w:rsidRDefault="00BF2945" w:rsidP="00A53089">
                  <w:pPr>
                    <w:tabs>
                      <w:tab w:val="left" w:pos="1134"/>
                    </w:tabs>
                    <w:spacing w:before="120" w:after="120" w:line="276" w:lineRule="auto"/>
                    <w:jc w:val="both"/>
                    <w:rPr>
                      <w:rFonts w:ascii="Lucida Sans" w:hAnsi="Lucida Sans"/>
                      <w:b/>
                      <w:i/>
                      <w:sz w:val="22"/>
                      <w:szCs w:val="22"/>
                    </w:rPr>
                  </w:pPr>
                  <w:r w:rsidRPr="00C81112">
                    <w:rPr>
                      <w:rFonts w:ascii="Lucida Sans" w:hAnsi="Lucida Sans"/>
                      <w:b/>
                      <w:i/>
                      <w:sz w:val="22"/>
                      <w:szCs w:val="22"/>
                    </w:rPr>
                    <w:t>Quelles sont les dispositions prises par le lycée ?</w:t>
                  </w:r>
                </w:p>
                <w:p w:rsidR="00707B80" w:rsidRPr="00C81112" w:rsidRDefault="00707B80" w:rsidP="00A53089">
                  <w:pPr>
                    <w:tabs>
                      <w:tab w:val="left" w:pos="1134"/>
                    </w:tabs>
                    <w:spacing w:before="120" w:after="120" w:line="276" w:lineRule="auto"/>
                    <w:jc w:val="both"/>
                    <w:rPr>
                      <w:rFonts w:ascii="Lucida Sans" w:hAnsi="Lucida Sans"/>
                      <w:sz w:val="22"/>
                      <w:szCs w:val="22"/>
                    </w:rPr>
                  </w:pPr>
                  <w:r w:rsidRPr="00C81112">
                    <w:rPr>
                      <w:rFonts w:ascii="Lucida Sans" w:hAnsi="Lucida Sans"/>
                      <w:sz w:val="22"/>
                      <w:szCs w:val="22"/>
                    </w:rPr>
                    <w:t>Il remet aux étudiants :</w:t>
                  </w:r>
                </w:p>
                <w:p w:rsidR="00BF2945" w:rsidRPr="00C81112" w:rsidRDefault="00BF2945" w:rsidP="00A53089">
                  <w:pPr>
                    <w:tabs>
                      <w:tab w:val="left" w:pos="1134"/>
                    </w:tabs>
                    <w:spacing w:before="120" w:after="120" w:line="276" w:lineRule="auto"/>
                    <w:jc w:val="both"/>
                    <w:rPr>
                      <w:rFonts w:ascii="Lucida Sans" w:hAnsi="Lucida Sans"/>
                      <w:sz w:val="22"/>
                      <w:szCs w:val="22"/>
                    </w:rPr>
                  </w:pPr>
                  <w:r w:rsidRPr="00C81112">
                    <w:rPr>
                      <w:rFonts w:ascii="Lucida Sans" w:hAnsi="Lucida Sans"/>
                      <w:sz w:val="22"/>
                      <w:szCs w:val="22"/>
                    </w:rPr>
                    <w:sym w:font="Wingdings 2" w:char="F03F"/>
                  </w:r>
                  <w:r w:rsidRPr="00C81112">
                    <w:rPr>
                      <w:rFonts w:ascii="Lucida Sans" w:hAnsi="Lucida Sans"/>
                      <w:sz w:val="22"/>
                      <w:szCs w:val="22"/>
                    </w:rPr>
                    <w:t xml:space="preserve"> </w:t>
                  </w:r>
                  <w:r w:rsidRPr="00C81112">
                    <w:rPr>
                      <w:rFonts w:ascii="Lucida Sans" w:hAnsi="Lucida Sans"/>
                      <w:sz w:val="22"/>
                      <w:szCs w:val="22"/>
                      <w:u w:val="single"/>
                    </w:rPr>
                    <w:t xml:space="preserve">Avant le départ : </w:t>
                  </w:r>
                </w:p>
                <w:p w:rsidR="00BF2945" w:rsidRPr="00C81112" w:rsidRDefault="00BF2945" w:rsidP="00A53089">
                  <w:pPr>
                    <w:tabs>
                      <w:tab w:val="left" w:pos="1134"/>
                    </w:tabs>
                    <w:spacing w:before="120" w:after="120" w:line="276" w:lineRule="auto"/>
                    <w:jc w:val="both"/>
                    <w:rPr>
                      <w:rFonts w:ascii="Lucida Sans" w:hAnsi="Lucida Sans"/>
                      <w:sz w:val="22"/>
                      <w:szCs w:val="22"/>
                    </w:rPr>
                  </w:pPr>
                  <w:r w:rsidRPr="00C81112">
                    <w:rPr>
                      <w:rFonts w:ascii="Lucida Sans" w:hAnsi="Lucida Sans"/>
                      <w:sz w:val="22"/>
                      <w:szCs w:val="22"/>
                    </w:rPr>
                    <w:tab/>
                  </w:r>
                  <w:r w:rsidRPr="00C81112">
                    <w:rPr>
                      <w:rFonts w:ascii="Lucida Sans" w:hAnsi="Lucida Sans"/>
                      <w:sz w:val="22"/>
                      <w:szCs w:val="22"/>
                    </w:rPr>
                    <w:sym w:font="Wingdings" w:char="F09F"/>
                  </w:r>
                  <w:r w:rsidRPr="00C81112">
                    <w:rPr>
                      <w:rFonts w:ascii="Lucida Sans" w:hAnsi="Lucida Sans"/>
                      <w:sz w:val="22"/>
                      <w:szCs w:val="22"/>
                    </w:rPr>
                    <w:t xml:space="preserve"> une convention de stage couvrant la période de mobilité signée par l'étudiant et son établissement d'origine,</w:t>
                  </w:r>
                </w:p>
                <w:p w:rsidR="00BF2945" w:rsidRPr="00C81112" w:rsidRDefault="00BF2945" w:rsidP="00A53089">
                  <w:pPr>
                    <w:tabs>
                      <w:tab w:val="left" w:pos="1134"/>
                    </w:tabs>
                    <w:spacing w:before="120" w:after="120" w:line="276" w:lineRule="auto"/>
                    <w:jc w:val="both"/>
                    <w:rPr>
                      <w:rFonts w:ascii="Lucida Sans" w:hAnsi="Lucida Sans"/>
                      <w:sz w:val="22"/>
                      <w:szCs w:val="22"/>
                    </w:rPr>
                  </w:pPr>
                  <w:r w:rsidRPr="00C81112">
                    <w:rPr>
                      <w:rFonts w:ascii="Lucida Sans" w:hAnsi="Lucida Sans"/>
                      <w:sz w:val="22"/>
                      <w:szCs w:val="22"/>
                    </w:rPr>
                    <w:tab/>
                  </w:r>
                  <w:r w:rsidRPr="00C81112">
                    <w:rPr>
                      <w:rFonts w:ascii="Lucida Sans" w:hAnsi="Lucida Sans"/>
                      <w:sz w:val="22"/>
                      <w:szCs w:val="22"/>
                    </w:rPr>
                    <w:sym w:font="Wingdings" w:char="F09F"/>
                  </w:r>
                  <w:r w:rsidR="00F21B5E" w:rsidRPr="00C81112">
                    <w:rPr>
                      <w:rFonts w:ascii="Lucida Sans" w:hAnsi="Lucida Sans"/>
                      <w:sz w:val="22"/>
                      <w:szCs w:val="22"/>
                    </w:rPr>
                    <w:t xml:space="preserve"> un contrat de mobilité</w:t>
                  </w:r>
                  <w:r w:rsidRPr="00C81112">
                    <w:rPr>
                      <w:rFonts w:ascii="Lucida Sans" w:hAnsi="Lucida Sans"/>
                      <w:sz w:val="22"/>
                      <w:szCs w:val="22"/>
                    </w:rPr>
                    <w:t xml:space="preserve"> déterminant le programme du stage (visé par l'établissement d'origine</w:t>
                  </w:r>
                  <w:r w:rsidR="00F21B5E" w:rsidRPr="00C81112">
                    <w:rPr>
                      <w:rFonts w:ascii="Lucida Sans" w:hAnsi="Lucida Sans"/>
                      <w:sz w:val="22"/>
                      <w:szCs w:val="22"/>
                    </w:rPr>
                    <w:t>, l’étudiant</w:t>
                  </w:r>
                  <w:r w:rsidRPr="00C81112">
                    <w:rPr>
                      <w:rFonts w:ascii="Lucida Sans" w:hAnsi="Lucida Sans"/>
                      <w:sz w:val="22"/>
                      <w:szCs w:val="22"/>
                    </w:rPr>
                    <w:t xml:space="preserve"> et l'organisation d'accueil)</w:t>
                  </w:r>
                  <w:r w:rsidR="00707B80" w:rsidRPr="00C81112">
                    <w:rPr>
                      <w:rFonts w:ascii="Lucida Sans" w:hAnsi="Lucida Sans"/>
                      <w:sz w:val="22"/>
                      <w:szCs w:val="22"/>
                    </w:rPr>
                    <w:t>,</w:t>
                  </w:r>
                </w:p>
                <w:p w:rsidR="00707B80" w:rsidRPr="00C81112" w:rsidRDefault="00707B80" w:rsidP="00A53089">
                  <w:pPr>
                    <w:tabs>
                      <w:tab w:val="left" w:pos="1134"/>
                    </w:tabs>
                    <w:spacing w:before="120" w:after="120" w:line="276" w:lineRule="auto"/>
                    <w:jc w:val="both"/>
                    <w:rPr>
                      <w:rFonts w:ascii="Lucida Sans" w:hAnsi="Lucida Sans"/>
                      <w:sz w:val="22"/>
                      <w:szCs w:val="22"/>
                    </w:rPr>
                  </w:pPr>
                  <w:r w:rsidRPr="00C81112">
                    <w:rPr>
                      <w:rFonts w:ascii="Lucida Sans" w:hAnsi="Lucida Sans"/>
                      <w:sz w:val="22"/>
                      <w:szCs w:val="22"/>
                    </w:rPr>
                    <w:tab/>
                  </w:r>
                  <w:r w:rsidRPr="00C81112">
                    <w:rPr>
                      <w:rFonts w:ascii="Lucida Sans" w:hAnsi="Lucida Sans"/>
                      <w:sz w:val="22"/>
                      <w:szCs w:val="22"/>
                    </w:rPr>
                    <w:sym w:font="Wingdings" w:char="F09F"/>
                  </w:r>
                  <w:r w:rsidRPr="00C81112">
                    <w:rPr>
                      <w:rFonts w:ascii="Lucida Sans" w:hAnsi="Lucida Sans"/>
                      <w:sz w:val="22"/>
                      <w:szCs w:val="22"/>
                    </w:rPr>
                    <w:t xml:space="preserve"> la charte des étudiants ERASMUS qui définit leurs droits et devoirs pendant leur période de mobilité.</w:t>
                  </w:r>
                  <w:r w:rsidR="000F3EF6" w:rsidRPr="00C81112">
                    <w:rPr>
                      <w:rFonts w:ascii="Lucida Sans" w:hAnsi="Lucida Sans"/>
                      <w:sz w:val="22"/>
                      <w:szCs w:val="22"/>
                    </w:rPr>
                    <w:t xml:space="preserve"> Ainsi que les conditions générales.</w:t>
                  </w:r>
                </w:p>
                <w:p w:rsidR="00707B80" w:rsidRPr="00C81112" w:rsidRDefault="00707B80" w:rsidP="00A53089">
                  <w:pPr>
                    <w:tabs>
                      <w:tab w:val="left" w:pos="1134"/>
                    </w:tabs>
                    <w:spacing w:before="120" w:after="360" w:line="276" w:lineRule="auto"/>
                    <w:jc w:val="both"/>
                    <w:rPr>
                      <w:rFonts w:ascii="Lucida Sans" w:hAnsi="Lucida Sans"/>
                      <w:sz w:val="22"/>
                      <w:szCs w:val="22"/>
                    </w:rPr>
                  </w:pPr>
                  <w:r w:rsidRPr="00C81112">
                    <w:rPr>
                      <w:rFonts w:ascii="Lucida Sans" w:hAnsi="Lucida Sans"/>
                      <w:sz w:val="22"/>
                      <w:szCs w:val="22"/>
                    </w:rPr>
                    <w:sym w:font="Wingdings 2" w:char="F03F"/>
                  </w:r>
                  <w:r w:rsidRPr="00C81112">
                    <w:rPr>
                      <w:rFonts w:ascii="Lucida Sans" w:hAnsi="Lucida Sans"/>
                      <w:sz w:val="22"/>
                      <w:szCs w:val="22"/>
                    </w:rPr>
                    <w:t xml:space="preserve"> </w:t>
                  </w:r>
                  <w:r w:rsidRPr="00C81112">
                    <w:rPr>
                      <w:rFonts w:ascii="Lucida Sans" w:hAnsi="Lucida Sans"/>
                      <w:sz w:val="22"/>
                      <w:szCs w:val="22"/>
                      <w:u w:val="single"/>
                    </w:rPr>
                    <w:t>A la fin de la période à l'étranger</w:t>
                  </w:r>
                  <w:r w:rsidR="00F21B5E" w:rsidRPr="00C81112">
                    <w:rPr>
                      <w:rFonts w:ascii="Lucida Sans" w:hAnsi="Lucida Sans"/>
                      <w:sz w:val="22"/>
                      <w:szCs w:val="22"/>
                    </w:rPr>
                    <w:t>, un EUROPASS permettant la validation et la reconnaissance de la mobilité</w:t>
                  </w:r>
                  <w:r w:rsidRPr="00C81112">
                    <w:rPr>
                      <w:rFonts w:ascii="Lucida Sans" w:hAnsi="Lucida Sans"/>
                      <w:sz w:val="22"/>
                      <w:szCs w:val="22"/>
                    </w:rPr>
                    <w:t>.</w:t>
                  </w:r>
                </w:p>
                <w:p w:rsidR="00707B80" w:rsidRPr="00C81112" w:rsidRDefault="00707B80" w:rsidP="00A53089">
                  <w:pPr>
                    <w:tabs>
                      <w:tab w:val="left" w:pos="1134"/>
                    </w:tabs>
                    <w:spacing w:before="120" w:after="120" w:line="276" w:lineRule="auto"/>
                    <w:jc w:val="both"/>
                    <w:rPr>
                      <w:rFonts w:ascii="Lucida Sans" w:hAnsi="Lucida Sans"/>
                      <w:b/>
                      <w:i/>
                      <w:sz w:val="22"/>
                      <w:szCs w:val="22"/>
                    </w:rPr>
                  </w:pPr>
                  <w:r w:rsidRPr="00C81112">
                    <w:rPr>
                      <w:rFonts w:ascii="Lucida Sans" w:hAnsi="Lucida Sans"/>
                      <w:b/>
                      <w:i/>
                      <w:sz w:val="22"/>
                      <w:szCs w:val="22"/>
                    </w:rPr>
                    <w:t>A quel soutien financier peut prétendre l'étudiant ?</w:t>
                  </w:r>
                </w:p>
                <w:p w:rsidR="00EE5AF7" w:rsidRPr="00C81112" w:rsidRDefault="00707B80" w:rsidP="00A53089">
                  <w:pPr>
                    <w:tabs>
                      <w:tab w:val="left" w:pos="1134"/>
                    </w:tabs>
                    <w:spacing w:before="120" w:after="120" w:line="276" w:lineRule="auto"/>
                    <w:jc w:val="both"/>
                    <w:rPr>
                      <w:rFonts w:ascii="Lucida Sans" w:hAnsi="Lucida Sans"/>
                      <w:sz w:val="22"/>
                      <w:szCs w:val="22"/>
                    </w:rPr>
                  </w:pPr>
                  <w:r w:rsidRPr="00C81112">
                    <w:rPr>
                      <w:rFonts w:ascii="Lucida Sans" w:hAnsi="Lucida Sans"/>
                      <w:sz w:val="22"/>
                      <w:szCs w:val="22"/>
                    </w:rPr>
                    <w:t>Ils peuvent obtenir une bourse ERASMUS pour les aider à couvrir les frais</w:t>
                  </w:r>
                  <w:r w:rsidR="00F21B5E" w:rsidRPr="00C81112">
                    <w:rPr>
                      <w:rFonts w:ascii="Lucida Sans" w:hAnsi="Lucida Sans"/>
                      <w:sz w:val="22"/>
                      <w:szCs w:val="22"/>
                    </w:rPr>
                    <w:t xml:space="preserve"> de séjour et de voyage occasionnés par le séjour</w:t>
                  </w:r>
                  <w:r w:rsidR="00603D31" w:rsidRPr="00C81112">
                    <w:rPr>
                      <w:rFonts w:ascii="Lucida Sans" w:hAnsi="Lucida Sans"/>
                      <w:sz w:val="22"/>
                      <w:szCs w:val="22"/>
                    </w:rPr>
                    <w:t xml:space="preserve"> à l'étranger</w:t>
                  </w:r>
                  <w:r w:rsidR="00EE5AF7" w:rsidRPr="00C81112">
                    <w:rPr>
                      <w:rFonts w:ascii="Lucida Sans" w:hAnsi="Lucida Sans"/>
                      <w:sz w:val="22"/>
                      <w:szCs w:val="22"/>
                    </w:rPr>
                    <w:t>.</w:t>
                  </w:r>
                </w:p>
                <w:p w:rsidR="00EE5AF7" w:rsidRPr="00C81112" w:rsidRDefault="00EE5AF7" w:rsidP="00A53089">
                  <w:pPr>
                    <w:tabs>
                      <w:tab w:val="left" w:pos="1134"/>
                    </w:tabs>
                    <w:spacing w:before="120" w:after="120" w:line="276" w:lineRule="auto"/>
                    <w:jc w:val="both"/>
                    <w:rPr>
                      <w:rFonts w:ascii="Lucida Sans" w:hAnsi="Lucida Sans"/>
                      <w:sz w:val="22"/>
                      <w:szCs w:val="22"/>
                    </w:rPr>
                  </w:pPr>
                  <w:r w:rsidRPr="00C81112">
                    <w:rPr>
                      <w:rFonts w:ascii="Lucida Sans" w:hAnsi="Lucida Sans"/>
                      <w:sz w:val="22"/>
                      <w:szCs w:val="22"/>
                    </w:rPr>
                    <w:t>Le paiement de la bourse de l'étudiant sortant est maintenu pendant cette période.</w:t>
                  </w:r>
                </w:p>
                <w:p w:rsidR="00707B80" w:rsidRPr="00C81112" w:rsidRDefault="00707B80" w:rsidP="00A53089">
                  <w:pPr>
                    <w:tabs>
                      <w:tab w:val="left" w:pos="1134"/>
                    </w:tabs>
                    <w:spacing w:before="120" w:after="360" w:line="276" w:lineRule="auto"/>
                    <w:jc w:val="both"/>
                    <w:rPr>
                      <w:rFonts w:ascii="Lucida Sans" w:hAnsi="Lucida Sans"/>
                      <w:sz w:val="22"/>
                      <w:szCs w:val="22"/>
                    </w:rPr>
                  </w:pPr>
                </w:p>
                <w:p w:rsidR="00BF2945" w:rsidRPr="00BF2945" w:rsidRDefault="00BF2945" w:rsidP="00A53089">
                  <w:pPr>
                    <w:tabs>
                      <w:tab w:val="left" w:pos="1134"/>
                    </w:tabs>
                    <w:spacing w:before="120" w:after="120" w:line="276" w:lineRule="auto"/>
                    <w:jc w:val="both"/>
                    <w:rPr>
                      <w:rFonts w:ascii="Lucida Sans" w:hAnsi="Lucida Sans"/>
                      <w:i/>
                    </w:rPr>
                  </w:pPr>
                </w:p>
                <w:p w:rsidR="00BF2945" w:rsidRPr="00BF2945" w:rsidRDefault="00BF2945" w:rsidP="00A53089">
                  <w:pPr>
                    <w:tabs>
                      <w:tab w:val="left" w:pos="1134"/>
                    </w:tabs>
                    <w:spacing w:before="120" w:after="120" w:line="276" w:lineRule="auto"/>
                    <w:jc w:val="both"/>
                    <w:rPr>
                      <w:rFonts w:ascii="Lucida Sans" w:hAnsi="Lucida Sans"/>
                    </w:rPr>
                  </w:pPr>
                </w:p>
                <w:p w:rsidR="00BF2945" w:rsidRPr="00BF2945" w:rsidRDefault="00BF2945" w:rsidP="00BF2945">
                  <w:pPr>
                    <w:tabs>
                      <w:tab w:val="left" w:pos="1134"/>
                    </w:tabs>
                    <w:spacing w:before="120" w:after="360"/>
                    <w:jc w:val="both"/>
                    <w:rPr>
                      <w:rFonts w:ascii="Lucida Sans" w:hAnsi="Lucida Sans"/>
                      <w:i/>
                    </w:rPr>
                  </w:pPr>
                </w:p>
                <w:p w:rsidR="00BF2945" w:rsidRDefault="00BF2945" w:rsidP="00BF2945">
                  <w:pPr>
                    <w:tabs>
                      <w:tab w:val="left" w:pos="1134"/>
                    </w:tabs>
                    <w:spacing w:before="120" w:after="360"/>
                    <w:jc w:val="both"/>
                    <w:rPr>
                      <w:rFonts w:ascii="Lucida Sans" w:hAnsi="Lucida Sans"/>
                    </w:rPr>
                  </w:pPr>
                </w:p>
                <w:p w:rsidR="00BF2945" w:rsidRPr="00D7039C" w:rsidRDefault="00BF2945" w:rsidP="00BF2945">
                  <w:pPr>
                    <w:tabs>
                      <w:tab w:val="left" w:pos="1134"/>
                    </w:tabs>
                    <w:spacing w:before="120" w:after="120"/>
                    <w:jc w:val="both"/>
                    <w:rPr>
                      <w:rFonts w:ascii="Lucida Sans" w:hAnsi="Lucida Sans"/>
                    </w:rPr>
                  </w:pPr>
                </w:p>
                <w:p w:rsidR="00B07434" w:rsidRDefault="00B07434" w:rsidP="00D7039C">
                  <w:pPr>
                    <w:tabs>
                      <w:tab w:val="left" w:pos="1134"/>
                    </w:tabs>
                    <w:spacing w:before="120" w:after="120"/>
                    <w:jc w:val="both"/>
                    <w:rPr>
                      <w:rFonts w:ascii="Lucida Sans" w:hAnsi="Lucida Sans"/>
                    </w:rPr>
                  </w:pPr>
                </w:p>
                <w:p w:rsidR="00B07434" w:rsidRDefault="00B07434" w:rsidP="00D7039C">
                  <w:pPr>
                    <w:tabs>
                      <w:tab w:val="left" w:pos="1134"/>
                    </w:tabs>
                    <w:spacing w:before="120" w:after="120"/>
                    <w:jc w:val="both"/>
                    <w:rPr>
                      <w:rFonts w:ascii="Lucida Sans" w:hAnsi="Lucida Sans"/>
                    </w:rPr>
                  </w:pPr>
                </w:p>
                <w:p w:rsidR="00B07434" w:rsidRDefault="00B07434" w:rsidP="00D7039C">
                  <w:pPr>
                    <w:tabs>
                      <w:tab w:val="left" w:pos="1134"/>
                    </w:tabs>
                    <w:spacing w:before="120" w:after="120"/>
                    <w:jc w:val="both"/>
                    <w:rPr>
                      <w:rFonts w:ascii="Lucida Sans" w:hAnsi="Lucida Sans"/>
                    </w:rPr>
                  </w:pPr>
                </w:p>
                <w:p w:rsidR="00B07434" w:rsidRDefault="00B07434" w:rsidP="00D7039C">
                  <w:pPr>
                    <w:tabs>
                      <w:tab w:val="left" w:pos="1134"/>
                    </w:tabs>
                    <w:spacing w:before="120" w:after="120"/>
                    <w:jc w:val="both"/>
                    <w:rPr>
                      <w:rFonts w:ascii="Lucida Sans" w:hAnsi="Lucida Sans"/>
                    </w:rPr>
                  </w:pPr>
                </w:p>
                <w:p w:rsidR="00B07434" w:rsidRDefault="00B07434" w:rsidP="00D7039C">
                  <w:pPr>
                    <w:tabs>
                      <w:tab w:val="left" w:pos="1134"/>
                    </w:tabs>
                    <w:spacing w:before="120" w:after="120"/>
                    <w:jc w:val="both"/>
                    <w:rPr>
                      <w:rFonts w:ascii="Lucida Sans" w:hAnsi="Lucida Sans"/>
                    </w:rPr>
                  </w:pPr>
                </w:p>
                <w:p w:rsidR="00B07434" w:rsidRDefault="00B07434" w:rsidP="00D7039C">
                  <w:pPr>
                    <w:tabs>
                      <w:tab w:val="left" w:pos="1134"/>
                    </w:tabs>
                    <w:spacing w:before="120" w:after="120"/>
                    <w:jc w:val="both"/>
                    <w:rPr>
                      <w:rFonts w:ascii="Lucida Sans" w:hAnsi="Lucida Sans"/>
                    </w:rPr>
                  </w:pPr>
                </w:p>
                <w:p w:rsidR="00B07434" w:rsidRDefault="00B07434" w:rsidP="00D7039C">
                  <w:pPr>
                    <w:tabs>
                      <w:tab w:val="left" w:pos="1134"/>
                    </w:tabs>
                    <w:spacing w:before="120" w:after="120"/>
                    <w:jc w:val="both"/>
                    <w:rPr>
                      <w:rFonts w:ascii="Lucida Sans" w:hAnsi="Lucida Sans"/>
                    </w:rPr>
                  </w:pPr>
                </w:p>
                <w:p w:rsidR="00B07434" w:rsidRDefault="00B07434" w:rsidP="00D7039C">
                  <w:pPr>
                    <w:tabs>
                      <w:tab w:val="left" w:pos="1134"/>
                    </w:tabs>
                    <w:spacing w:before="120" w:after="120"/>
                    <w:jc w:val="both"/>
                    <w:rPr>
                      <w:rFonts w:ascii="Lucida Sans" w:hAnsi="Lucida Sans"/>
                    </w:rPr>
                  </w:pPr>
                </w:p>
                <w:p w:rsidR="00B07434" w:rsidRDefault="00B07434" w:rsidP="00D7039C">
                  <w:pPr>
                    <w:tabs>
                      <w:tab w:val="left" w:pos="1134"/>
                    </w:tabs>
                    <w:spacing w:before="120" w:after="120"/>
                    <w:jc w:val="both"/>
                    <w:rPr>
                      <w:rFonts w:ascii="Lucida Sans" w:hAnsi="Lucida Sans"/>
                    </w:rPr>
                  </w:pPr>
                </w:p>
                <w:p w:rsidR="00B07434" w:rsidRDefault="00B07434" w:rsidP="00D7039C">
                  <w:pPr>
                    <w:tabs>
                      <w:tab w:val="left" w:pos="1134"/>
                    </w:tabs>
                    <w:spacing w:before="120" w:after="120"/>
                    <w:jc w:val="both"/>
                    <w:rPr>
                      <w:rFonts w:ascii="Lucida Sans" w:hAnsi="Lucida Sans"/>
                    </w:rPr>
                  </w:pPr>
                </w:p>
                <w:p w:rsidR="00B07434" w:rsidRDefault="00B07434" w:rsidP="00D7039C">
                  <w:pPr>
                    <w:tabs>
                      <w:tab w:val="left" w:pos="1134"/>
                    </w:tabs>
                    <w:spacing w:before="120" w:after="120"/>
                    <w:jc w:val="both"/>
                    <w:rPr>
                      <w:rFonts w:ascii="Lucida Sans" w:hAnsi="Lucida Sans"/>
                    </w:rPr>
                  </w:pPr>
                </w:p>
                <w:p w:rsidR="00B07434" w:rsidRDefault="00B07434" w:rsidP="00D7039C">
                  <w:pPr>
                    <w:tabs>
                      <w:tab w:val="left" w:pos="1134"/>
                    </w:tabs>
                    <w:spacing w:before="120" w:after="120"/>
                    <w:jc w:val="both"/>
                    <w:rPr>
                      <w:rFonts w:ascii="Lucida Sans" w:hAnsi="Lucida Sans"/>
                    </w:rPr>
                  </w:pPr>
                </w:p>
                <w:p w:rsidR="00B07434" w:rsidRDefault="00B07434" w:rsidP="00D7039C">
                  <w:pPr>
                    <w:tabs>
                      <w:tab w:val="left" w:pos="1134"/>
                    </w:tabs>
                    <w:spacing w:before="120" w:after="120"/>
                    <w:jc w:val="both"/>
                    <w:rPr>
                      <w:rFonts w:ascii="Lucida Sans" w:hAnsi="Lucida Sans"/>
                    </w:rPr>
                  </w:pPr>
                </w:p>
                <w:p w:rsidR="00B07434" w:rsidRDefault="00B07434" w:rsidP="00D7039C">
                  <w:pPr>
                    <w:tabs>
                      <w:tab w:val="left" w:pos="1134"/>
                    </w:tabs>
                    <w:spacing w:before="120" w:after="120"/>
                    <w:jc w:val="both"/>
                    <w:rPr>
                      <w:rFonts w:ascii="Lucida Sans" w:hAnsi="Lucida Sans"/>
                    </w:rPr>
                  </w:pPr>
                </w:p>
                <w:p w:rsidR="00B07434" w:rsidRDefault="00B07434" w:rsidP="00D7039C">
                  <w:pPr>
                    <w:tabs>
                      <w:tab w:val="left" w:pos="1134"/>
                    </w:tabs>
                    <w:spacing w:before="120" w:after="120"/>
                    <w:jc w:val="both"/>
                    <w:rPr>
                      <w:rFonts w:ascii="Lucida Sans" w:hAnsi="Lucida Sans"/>
                    </w:rPr>
                  </w:pPr>
                </w:p>
                <w:p w:rsidR="00F13A1C" w:rsidRDefault="00F13A1C" w:rsidP="00D7039C">
                  <w:pPr>
                    <w:tabs>
                      <w:tab w:val="left" w:pos="1134"/>
                    </w:tabs>
                    <w:spacing w:before="120" w:after="120"/>
                    <w:jc w:val="both"/>
                    <w:rPr>
                      <w:rFonts w:ascii="Lucida Sans" w:hAnsi="Lucida Sans"/>
                    </w:rPr>
                  </w:pPr>
                </w:p>
                <w:p w:rsidR="00F13A1C" w:rsidRDefault="00F13A1C" w:rsidP="00D7039C">
                  <w:pPr>
                    <w:tabs>
                      <w:tab w:val="left" w:pos="1134"/>
                    </w:tabs>
                    <w:spacing w:before="120" w:after="120"/>
                    <w:jc w:val="both"/>
                    <w:rPr>
                      <w:rFonts w:ascii="Lucida Sans" w:hAnsi="Lucida Sans"/>
                    </w:rPr>
                  </w:pPr>
                </w:p>
                <w:p w:rsidR="00F13A1C" w:rsidRDefault="00F13A1C" w:rsidP="00D7039C">
                  <w:pPr>
                    <w:tabs>
                      <w:tab w:val="left" w:pos="1134"/>
                    </w:tabs>
                    <w:spacing w:before="120" w:after="120"/>
                    <w:jc w:val="both"/>
                    <w:rPr>
                      <w:rFonts w:ascii="Lucida Sans" w:hAnsi="Lucida Sans"/>
                    </w:rPr>
                  </w:pPr>
                </w:p>
                <w:p w:rsidR="00F13A1C" w:rsidRDefault="00F13A1C" w:rsidP="00D7039C">
                  <w:pPr>
                    <w:tabs>
                      <w:tab w:val="left" w:pos="1134"/>
                    </w:tabs>
                    <w:spacing w:before="120" w:after="120"/>
                    <w:jc w:val="both"/>
                    <w:rPr>
                      <w:rFonts w:ascii="Lucida Sans" w:hAnsi="Lucida Sans"/>
                    </w:rPr>
                  </w:pPr>
                </w:p>
                <w:p w:rsidR="00F13A1C" w:rsidRDefault="00F13A1C" w:rsidP="00D7039C">
                  <w:pPr>
                    <w:tabs>
                      <w:tab w:val="left" w:pos="1134"/>
                    </w:tabs>
                    <w:spacing w:before="120" w:after="120"/>
                    <w:jc w:val="both"/>
                    <w:rPr>
                      <w:rFonts w:ascii="Lucida Sans" w:hAnsi="Lucida Sans"/>
                    </w:rPr>
                  </w:pPr>
                </w:p>
                <w:p w:rsidR="00F13A1C" w:rsidRDefault="00F13A1C" w:rsidP="00D7039C">
                  <w:pPr>
                    <w:tabs>
                      <w:tab w:val="left" w:pos="1134"/>
                    </w:tabs>
                    <w:spacing w:before="120" w:after="120"/>
                    <w:jc w:val="both"/>
                    <w:rPr>
                      <w:rFonts w:ascii="Lucida Sans" w:hAnsi="Lucida Sans"/>
                    </w:rPr>
                  </w:pPr>
                </w:p>
                <w:p w:rsidR="00F13A1C" w:rsidRDefault="00F13A1C" w:rsidP="00D7039C">
                  <w:pPr>
                    <w:tabs>
                      <w:tab w:val="left" w:pos="1134"/>
                    </w:tabs>
                    <w:spacing w:before="120" w:after="120"/>
                    <w:jc w:val="both"/>
                    <w:rPr>
                      <w:rFonts w:ascii="Lucida Sans" w:hAnsi="Lucida Sans"/>
                    </w:rPr>
                  </w:pPr>
                </w:p>
                <w:p w:rsidR="00F13A1C" w:rsidRDefault="00F13A1C" w:rsidP="00D7039C">
                  <w:pPr>
                    <w:tabs>
                      <w:tab w:val="left" w:pos="1134"/>
                    </w:tabs>
                    <w:spacing w:before="120" w:after="120"/>
                    <w:jc w:val="both"/>
                    <w:rPr>
                      <w:rFonts w:ascii="Lucida Sans" w:hAnsi="Lucida Sans"/>
                    </w:rPr>
                  </w:pPr>
                </w:p>
                <w:p w:rsidR="00F13A1C" w:rsidRDefault="00F13A1C" w:rsidP="00D7039C">
                  <w:pPr>
                    <w:tabs>
                      <w:tab w:val="left" w:pos="1134"/>
                    </w:tabs>
                    <w:spacing w:before="120" w:after="120"/>
                    <w:jc w:val="both"/>
                    <w:rPr>
                      <w:rFonts w:ascii="Lucida Sans" w:hAnsi="Lucida Sans"/>
                    </w:rPr>
                  </w:pPr>
                </w:p>
                <w:p w:rsidR="00F13A1C" w:rsidRDefault="00F13A1C" w:rsidP="00D7039C">
                  <w:pPr>
                    <w:tabs>
                      <w:tab w:val="left" w:pos="1134"/>
                    </w:tabs>
                    <w:spacing w:before="120" w:after="120"/>
                    <w:jc w:val="both"/>
                    <w:rPr>
                      <w:rFonts w:ascii="Lucida Sans" w:hAnsi="Lucida Sans"/>
                    </w:rPr>
                  </w:pPr>
                </w:p>
                <w:p w:rsidR="00F13A1C" w:rsidRDefault="00F13A1C" w:rsidP="00D7039C">
                  <w:pPr>
                    <w:tabs>
                      <w:tab w:val="left" w:pos="1134"/>
                    </w:tabs>
                    <w:spacing w:before="120" w:after="120"/>
                    <w:jc w:val="both"/>
                    <w:rPr>
                      <w:rFonts w:ascii="Lucida Sans" w:hAnsi="Lucida Sans"/>
                    </w:rPr>
                  </w:pPr>
                </w:p>
                <w:p w:rsidR="00F13A1C" w:rsidRDefault="00F13A1C" w:rsidP="00D7039C">
                  <w:pPr>
                    <w:tabs>
                      <w:tab w:val="left" w:pos="1134"/>
                    </w:tabs>
                    <w:spacing w:before="120" w:after="120"/>
                    <w:jc w:val="both"/>
                    <w:rPr>
                      <w:rFonts w:ascii="Lucida Sans" w:hAnsi="Lucida Sans"/>
                    </w:rPr>
                  </w:pPr>
                </w:p>
                <w:p w:rsidR="00F13A1C" w:rsidRDefault="00F13A1C" w:rsidP="00D7039C">
                  <w:pPr>
                    <w:tabs>
                      <w:tab w:val="left" w:pos="1134"/>
                    </w:tabs>
                    <w:spacing w:before="120" w:after="120"/>
                    <w:jc w:val="both"/>
                    <w:rPr>
                      <w:rFonts w:ascii="Lucida Sans" w:hAnsi="Lucida Sans"/>
                    </w:rPr>
                  </w:pPr>
                </w:p>
                <w:p w:rsidR="00F13A1C" w:rsidRDefault="00F13A1C" w:rsidP="00D7039C">
                  <w:pPr>
                    <w:tabs>
                      <w:tab w:val="left" w:pos="1134"/>
                    </w:tabs>
                    <w:spacing w:before="120" w:after="120"/>
                    <w:jc w:val="both"/>
                    <w:rPr>
                      <w:rFonts w:ascii="Lucida Sans" w:hAnsi="Lucida Sans"/>
                    </w:rPr>
                  </w:pPr>
                </w:p>
                <w:p w:rsidR="00F13A1C" w:rsidRDefault="00F13A1C" w:rsidP="00D7039C">
                  <w:pPr>
                    <w:tabs>
                      <w:tab w:val="left" w:pos="1134"/>
                    </w:tabs>
                    <w:spacing w:before="120" w:after="120"/>
                    <w:jc w:val="both"/>
                    <w:rPr>
                      <w:rFonts w:ascii="Lucida Sans" w:hAnsi="Lucida Sans"/>
                    </w:rPr>
                  </w:pPr>
                </w:p>
                <w:p w:rsidR="00F13A1C" w:rsidRDefault="00F13A1C" w:rsidP="00D7039C">
                  <w:pPr>
                    <w:tabs>
                      <w:tab w:val="left" w:pos="1134"/>
                    </w:tabs>
                    <w:spacing w:before="120" w:after="120"/>
                    <w:jc w:val="both"/>
                    <w:rPr>
                      <w:rFonts w:ascii="Lucida Sans" w:hAnsi="Lucida Sans"/>
                    </w:rPr>
                  </w:pPr>
                </w:p>
                <w:p w:rsidR="00F13A1C" w:rsidRDefault="00F13A1C" w:rsidP="00D7039C">
                  <w:pPr>
                    <w:tabs>
                      <w:tab w:val="left" w:pos="1134"/>
                    </w:tabs>
                    <w:spacing w:before="120" w:after="120"/>
                    <w:jc w:val="both"/>
                    <w:rPr>
                      <w:rFonts w:ascii="Lucida Sans" w:hAnsi="Lucida Sans"/>
                    </w:rPr>
                  </w:pPr>
                </w:p>
                <w:p w:rsidR="00F13A1C" w:rsidRDefault="00F13A1C" w:rsidP="00D7039C">
                  <w:pPr>
                    <w:tabs>
                      <w:tab w:val="left" w:pos="1134"/>
                    </w:tabs>
                    <w:spacing w:before="120" w:after="120"/>
                    <w:jc w:val="both"/>
                    <w:rPr>
                      <w:rFonts w:ascii="Lucida Sans" w:hAnsi="Lucida Sans"/>
                    </w:rPr>
                  </w:pPr>
                </w:p>
                <w:p w:rsidR="00F13A1C" w:rsidRDefault="00F13A1C" w:rsidP="00D7039C">
                  <w:pPr>
                    <w:tabs>
                      <w:tab w:val="left" w:pos="1134"/>
                    </w:tabs>
                    <w:spacing w:before="120" w:after="120"/>
                    <w:jc w:val="both"/>
                    <w:rPr>
                      <w:rFonts w:ascii="Lucida Sans" w:hAnsi="Lucida Sans"/>
                    </w:rPr>
                  </w:pPr>
                </w:p>
                <w:p w:rsidR="00F13A1C" w:rsidRDefault="00F13A1C" w:rsidP="00D7039C">
                  <w:pPr>
                    <w:tabs>
                      <w:tab w:val="left" w:pos="1134"/>
                    </w:tabs>
                    <w:spacing w:before="120" w:after="120"/>
                    <w:jc w:val="both"/>
                    <w:rPr>
                      <w:rFonts w:ascii="Lucida Sans" w:hAnsi="Lucida Sans"/>
                    </w:rPr>
                  </w:pPr>
                </w:p>
                <w:p w:rsidR="00F13A1C" w:rsidRDefault="00F13A1C" w:rsidP="00D7039C">
                  <w:pPr>
                    <w:tabs>
                      <w:tab w:val="left" w:pos="1134"/>
                    </w:tabs>
                    <w:spacing w:before="120" w:after="120"/>
                    <w:jc w:val="both"/>
                    <w:rPr>
                      <w:rFonts w:ascii="Lucida Sans" w:hAnsi="Lucida Sans"/>
                    </w:rPr>
                  </w:pPr>
                </w:p>
                <w:p w:rsidR="00F13A1C" w:rsidRDefault="00F13A1C" w:rsidP="00D7039C">
                  <w:pPr>
                    <w:tabs>
                      <w:tab w:val="left" w:pos="1134"/>
                    </w:tabs>
                    <w:spacing w:before="120" w:after="120"/>
                    <w:jc w:val="both"/>
                    <w:rPr>
                      <w:rFonts w:ascii="Lucida Sans" w:hAnsi="Lucida Sans"/>
                    </w:rPr>
                  </w:pPr>
                </w:p>
                <w:p w:rsidR="00F13A1C" w:rsidRDefault="00F13A1C" w:rsidP="00D7039C">
                  <w:pPr>
                    <w:tabs>
                      <w:tab w:val="left" w:pos="1134"/>
                    </w:tabs>
                    <w:spacing w:before="120" w:after="120"/>
                    <w:jc w:val="both"/>
                    <w:rPr>
                      <w:rFonts w:ascii="Lucida Sans" w:hAnsi="Lucida Sans"/>
                    </w:rPr>
                  </w:pPr>
                </w:p>
                <w:p w:rsidR="00D7039C" w:rsidRPr="00D7039C" w:rsidRDefault="00D7039C" w:rsidP="00D7039C">
                  <w:pPr>
                    <w:tabs>
                      <w:tab w:val="left" w:pos="1134"/>
                    </w:tabs>
                    <w:spacing w:before="120" w:after="120"/>
                    <w:jc w:val="both"/>
                    <w:rPr>
                      <w:rFonts w:ascii="Lucida Sans" w:hAnsi="Lucida Sans"/>
                    </w:rPr>
                  </w:pPr>
                  <w:r>
                    <w:rPr>
                      <w:rFonts w:ascii="Lucida Sans" w:hAnsi="Lucida Sans"/>
                    </w:rPr>
                    <w:tab/>
                  </w:r>
                  <w:r>
                    <w:rPr>
                      <w:rFonts w:ascii="Lucida Sans" w:hAnsi="Lucida Sans"/>
                    </w:rPr>
                    <w:tab/>
                  </w:r>
                </w:p>
                <w:p w:rsidR="00D7039C" w:rsidRPr="00D7039C" w:rsidRDefault="00D7039C" w:rsidP="00D7039C">
                  <w:pPr>
                    <w:tabs>
                      <w:tab w:val="left" w:pos="1134"/>
                    </w:tabs>
                    <w:spacing w:before="120" w:after="360"/>
                    <w:jc w:val="both"/>
                    <w:rPr>
                      <w:rFonts w:ascii="Lucida Sans" w:hAnsi="Lucida Sans"/>
                      <w:i/>
                    </w:rPr>
                  </w:pPr>
                </w:p>
                <w:p w:rsidR="00302BD6" w:rsidRDefault="00302BD6" w:rsidP="00302BD6">
                  <w:pPr>
                    <w:tabs>
                      <w:tab w:val="left" w:pos="1134"/>
                    </w:tabs>
                    <w:spacing w:before="360" w:after="120"/>
                    <w:jc w:val="both"/>
                    <w:rPr>
                      <w:rFonts w:ascii="Lucida Sans" w:hAnsi="Lucida Sans"/>
                      <w:i/>
                    </w:rPr>
                  </w:pPr>
                </w:p>
                <w:p w:rsidR="00302BD6" w:rsidRDefault="00302BD6" w:rsidP="00302BD6">
                  <w:pPr>
                    <w:tabs>
                      <w:tab w:val="left" w:pos="1134"/>
                    </w:tabs>
                    <w:spacing w:before="240" w:after="120"/>
                    <w:jc w:val="both"/>
                    <w:rPr>
                      <w:rFonts w:ascii="Lucida Sans" w:hAnsi="Lucida Sans"/>
                      <w:i/>
                    </w:rPr>
                  </w:pPr>
                </w:p>
                <w:p w:rsidR="00302BD6" w:rsidRPr="00302BD6" w:rsidRDefault="00302BD6" w:rsidP="00302BD6">
                  <w:pPr>
                    <w:tabs>
                      <w:tab w:val="left" w:pos="1134"/>
                    </w:tabs>
                    <w:spacing w:after="120"/>
                    <w:jc w:val="both"/>
                    <w:rPr>
                      <w:rFonts w:ascii="Lucida Sans" w:hAnsi="Lucida Sans"/>
                      <w:i/>
                    </w:rPr>
                  </w:pPr>
                </w:p>
                <w:p w:rsidR="003061CF" w:rsidRPr="00302BD6" w:rsidRDefault="003061CF" w:rsidP="00302BD6">
                  <w:pPr>
                    <w:tabs>
                      <w:tab w:val="left" w:pos="1134"/>
                    </w:tabs>
                    <w:spacing w:after="120"/>
                    <w:jc w:val="both"/>
                    <w:rPr>
                      <w:rFonts w:ascii="Lucida Sans" w:hAnsi="Lucida Sans"/>
                      <w:b/>
                      <w:i/>
                    </w:rPr>
                  </w:pPr>
                </w:p>
                <w:p w:rsidR="003061CF" w:rsidRDefault="003061CF" w:rsidP="00302BD6">
                  <w:pPr>
                    <w:jc w:val="both"/>
                    <w:rPr>
                      <w:rFonts w:ascii="Lucida Sans" w:hAnsi="Lucida Sans"/>
                    </w:rPr>
                  </w:pPr>
                </w:p>
                <w:p w:rsidR="003061CF" w:rsidRPr="003D181F" w:rsidRDefault="003061CF" w:rsidP="003061CF">
                  <w:pPr>
                    <w:spacing w:before="120"/>
                    <w:rPr>
                      <w:rFonts w:ascii="Lucida Sans" w:hAnsi="Lucida Sans"/>
                    </w:rPr>
                  </w:pPr>
                </w:p>
                <w:p w:rsidR="003D181F" w:rsidRDefault="003D181F"/>
                <w:p w:rsidR="003D181F" w:rsidRDefault="003D181F"/>
                <w:p w:rsidR="003D181F" w:rsidRDefault="003D181F"/>
                <w:p w:rsidR="003D181F" w:rsidRDefault="003D181F"/>
                <w:p w:rsidR="003D181F" w:rsidRDefault="003D181F"/>
                <w:p w:rsidR="003D181F" w:rsidRDefault="003D181F"/>
                <w:p w:rsidR="003D181F" w:rsidRDefault="003D181F"/>
                <w:p w:rsidR="003D181F" w:rsidRDefault="003D181F"/>
                <w:p w:rsidR="003D181F" w:rsidRDefault="003D181F"/>
                <w:p w:rsidR="003D181F" w:rsidRDefault="003D181F"/>
                <w:p w:rsidR="003D181F" w:rsidRDefault="003D181F"/>
                <w:p w:rsidR="003D181F" w:rsidRDefault="003D181F"/>
                <w:p w:rsidR="003D181F" w:rsidRDefault="003D181F"/>
                <w:p w:rsidR="003D181F" w:rsidRDefault="003D181F"/>
                <w:p w:rsidR="003D181F" w:rsidRDefault="003D181F"/>
                <w:p w:rsidR="003D181F" w:rsidRDefault="003D181F"/>
                <w:p w:rsidR="003D181F" w:rsidRDefault="003D181F"/>
                <w:p w:rsidR="003D181F" w:rsidRDefault="003D181F"/>
                <w:p w:rsidR="003D181F" w:rsidRDefault="003D181F"/>
                <w:p w:rsidR="003D181F" w:rsidRDefault="003D181F"/>
                <w:p w:rsidR="003D181F" w:rsidRDefault="003D181F"/>
                <w:p w:rsidR="003D181F" w:rsidRDefault="003D181F"/>
                <w:p w:rsidR="003D181F" w:rsidRDefault="003D181F"/>
                <w:p w:rsidR="003D181F" w:rsidRDefault="003D181F"/>
                <w:p w:rsidR="003D181F" w:rsidRDefault="003D181F"/>
                <w:p w:rsidR="003D181F" w:rsidRDefault="003D181F"/>
                <w:p w:rsidR="003D181F" w:rsidRDefault="003D181F"/>
                <w:p w:rsidR="003D181F" w:rsidRDefault="003D181F"/>
                <w:p w:rsidR="003D181F" w:rsidRDefault="003D181F"/>
              </w:txbxContent>
            </v:textbox>
          </v:shape>
        </w:pict>
      </w:r>
    </w:p>
    <w:sectPr w:rsidR="00E742D7" w:rsidSect="00C81112">
      <w:headerReference w:type="default" r:id="rId11"/>
      <w:pgSz w:w="11906" w:h="16838"/>
      <w:pgMar w:top="1417" w:right="1133" w:bottom="1417" w:left="709"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181F" w:rsidRDefault="003D181F" w:rsidP="003D181F">
      <w:r>
        <w:separator/>
      </w:r>
    </w:p>
  </w:endnote>
  <w:endnote w:type="continuationSeparator" w:id="0">
    <w:p w:rsidR="003D181F" w:rsidRDefault="003D181F" w:rsidP="003D18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181F" w:rsidRDefault="003D181F" w:rsidP="003D181F">
      <w:r>
        <w:separator/>
      </w:r>
    </w:p>
  </w:footnote>
  <w:footnote w:type="continuationSeparator" w:id="0">
    <w:p w:rsidR="003D181F" w:rsidRDefault="003D181F" w:rsidP="003D18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81F" w:rsidRDefault="00603D31" w:rsidP="00CA1072">
    <w:pPr>
      <w:pStyle w:val="En-tte"/>
      <w:tabs>
        <w:tab w:val="clear" w:pos="4536"/>
      </w:tabs>
      <w:jc w:val="right"/>
    </w:pPr>
    <w:r>
      <w:rPr>
        <w:noProof/>
      </w:rPr>
      <w:drawing>
        <wp:anchor distT="0" distB="0" distL="114300" distR="114300" simplePos="0" relativeHeight="251659264" behindDoc="0" locked="0" layoutInCell="1" allowOverlap="1">
          <wp:simplePos x="0" y="0"/>
          <wp:positionH relativeFrom="margin">
            <wp:posOffset>2352040</wp:posOffset>
          </wp:positionH>
          <wp:positionV relativeFrom="margin">
            <wp:posOffset>-604520</wp:posOffset>
          </wp:positionV>
          <wp:extent cx="1828800" cy="371475"/>
          <wp:effectExtent l="19050" t="0" r="0" b="0"/>
          <wp:wrapSquare wrapText="bothSides"/>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828800" cy="371475"/>
                  </a:xfrm>
                  <a:prstGeom prst="rect">
                    <a:avLst/>
                  </a:prstGeom>
                  <a:noFill/>
                </pic:spPr>
              </pic:pic>
            </a:graphicData>
          </a:graphic>
        </wp:anchor>
      </w:drawing>
    </w:r>
    <w:r w:rsidR="00105AD1">
      <w:rPr>
        <w:noProof/>
      </w:rPr>
      <w:pict>
        <v:shapetype id="_x0000_t202" coordsize="21600,21600" o:spt="202" path="m,l,21600r21600,l21600,xe">
          <v:stroke joinstyle="miter"/>
          <v:path gradientshapeok="t" o:connecttype="rect"/>
        </v:shapetype>
        <v:shape id="_x0000_s8193" type="#_x0000_t202" style="position:absolute;left:0;text-align:left;margin-left:348.5pt;margin-top:-1.8pt;width:152.95pt;height:39.35pt;z-index:251660288;mso-position-horizontal-relative:text;mso-position-vertical-relative:text" filled="f" stroked="f">
          <v:textbox style="mso-next-textbox:#_x0000_s8193">
            <w:txbxContent>
              <w:p w:rsidR="00603D31" w:rsidRPr="00380514" w:rsidRDefault="00603D31" w:rsidP="00603D31">
                <w:pPr>
                  <w:tabs>
                    <w:tab w:val="left" w:pos="3119"/>
                  </w:tabs>
                  <w:rPr>
                    <w:rFonts w:ascii="Verdana" w:eastAsia="Calibri" w:hAnsi="Verdana"/>
                    <w:b/>
                    <w:color w:val="003CB4"/>
                    <w:sz w:val="16"/>
                    <w:szCs w:val="16"/>
                    <w:lang w:val="en-US"/>
                  </w:rPr>
                </w:pPr>
                <w:r w:rsidRPr="00380514">
                  <w:rPr>
                    <w:rFonts w:ascii="Verdana" w:eastAsia="Calibri" w:hAnsi="Verdana"/>
                    <w:b/>
                    <w:color w:val="003CB4"/>
                    <w:sz w:val="16"/>
                    <w:szCs w:val="16"/>
                    <w:lang w:val="en-US"/>
                  </w:rPr>
                  <w:t xml:space="preserve">Higher Education </w:t>
                </w:r>
              </w:p>
              <w:p w:rsidR="00603D31" w:rsidRPr="00380514" w:rsidRDefault="00603D31" w:rsidP="00603D31">
                <w:pPr>
                  <w:tabs>
                    <w:tab w:val="left" w:pos="3119"/>
                  </w:tabs>
                  <w:rPr>
                    <w:rFonts w:ascii="Verdana" w:eastAsia="Calibri" w:hAnsi="Verdana"/>
                    <w:b/>
                    <w:color w:val="003CB4"/>
                    <w:sz w:val="16"/>
                    <w:szCs w:val="16"/>
                    <w:lang w:val="en-US"/>
                  </w:rPr>
                </w:pPr>
                <w:r w:rsidRPr="00380514">
                  <w:rPr>
                    <w:rFonts w:ascii="Verdana" w:eastAsia="Calibri" w:hAnsi="Verdana"/>
                    <w:b/>
                    <w:color w:val="003CB4"/>
                    <w:sz w:val="16"/>
                    <w:szCs w:val="16"/>
                    <w:lang w:val="en-US"/>
                  </w:rPr>
                  <w:t>Learning Agreement form</w:t>
                </w:r>
              </w:p>
              <w:p w:rsidR="00603D31" w:rsidRPr="00380514" w:rsidRDefault="00603D31" w:rsidP="00603D31">
                <w:pPr>
                  <w:tabs>
                    <w:tab w:val="left" w:pos="3119"/>
                  </w:tabs>
                  <w:rPr>
                    <w:rFonts w:ascii="Verdana" w:eastAsia="Calibri" w:hAnsi="Verdana"/>
                    <w:b/>
                    <w:i/>
                    <w:color w:val="003CB4"/>
                    <w:sz w:val="16"/>
                    <w:szCs w:val="16"/>
                    <w:lang w:val="en-US"/>
                  </w:rPr>
                </w:pPr>
                <w:r w:rsidRPr="00380514">
                  <w:rPr>
                    <w:rFonts w:ascii="Verdana" w:eastAsia="Calibri" w:hAnsi="Verdana"/>
                    <w:b/>
                    <w:i/>
                    <w:color w:val="003CB4"/>
                    <w:sz w:val="16"/>
                    <w:szCs w:val="16"/>
                    <w:lang w:val="en-US"/>
                  </w:rPr>
                  <w:t>Trainee's name</w:t>
                </w:r>
              </w:p>
            </w:txbxContent>
          </v:textbox>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8195"/>
    <o:shapelayout v:ext="edit">
      <o:idmap v:ext="edit" data="8"/>
    </o:shapelayout>
  </w:hdrShapeDefaults>
  <w:footnotePr>
    <w:footnote w:id="-1"/>
    <w:footnote w:id="0"/>
  </w:footnotePr>
  <w:endnotePr>
    <w:endnote w:id="-1"/>
    <w:endnote w:id="0"/>
  </w:endnotePr>
  <w:compat/>
  <w:rsids>
    <w:rsidRoot w:val="00FE4269"/>
    <w:rsid w:val="0008642F"/>
    <w:rsid w:val="000F3EF6"/>
    <w:rsid w:val="00105AD1"/>
    <w:rsid w:val="00171F2E"/>
    <w:rsid w:val="00202EE3"/>
    <w:rsid w:val="00300D90"/>
    <w:rsid w:val="00302BD6"/>
    <w:rsid w:val="003061CF"/>
    <w:rsid w:val="00330344"/>
    <w:rsid w:val="00345B27"/>
    <w:rsid w:val="003537FA"/>
    <w:rsid w:val="003645A8"/>
    <w:rsid w:val="00380514"/>
    <w:rsid w:val="003B763F"/>
    <w:rsid w:val="003C010A"/>
    <w:rsid w:val="003D181F"/>
    <w:rsid w:val="004E3763"/>
    <w:rsid w:val="00522DFB"/>
    <w:rsid w:val="00564FF9"/>
    <w:rsid w:val="00603D31"/>
    <w:rsid w:val="00622594"/>
    <w:rsid w:val="00707B80"/>
    <w:rsid w:val="008C0631"/>
    <w:rsid w:val="00942F52"/>
    <w:rsid w:val="00956B1E"/>
    <w:rsid w:val="00966F9F"/>
    <w:rsid w:val="00A53089"/>
    <w:rsid w:val="00B07434"/>
    <w:rsid w:val="00BF2945"/>
    <w:rsid w:val="00C04B74"/>
    <w:rsid w:val="00C17147"/>
    <w:rsid w:val="00C81112"/>
    <w:rsid w:val="00CA1072"/>
    <w:rsid w:val="00CF1E47"/>
    <w:rsid w:val="00D24203"/>
    <w:rsid w:val="00D57B61"/>
    <w:rsid w:val="00D7039C"/>
    <w:rsid w:val="00DB1056"/>
    <w:rsid w:val="00E742D7"/>
    <w:rsid w:val="00EE5AF7"/>
    <w:rsid w:val="00F13A1C"/>
    <w:rsid w:val="00F21B5E"/>
    <w:rsid w:val="00FE4269"/>
    <w:rsid w:val="00FF2D2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F52"/>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E4269"/>
    <w:rPr>
      <w:rFonts w:ascii="Tahoma" w:hAnsi="Tahoma" w:cs="Tahoma"/>
      <w:sz w:val="16"/>
      <w:szCs w:val="16"/>
    </w:rPr>
  </w:style>
  <w:style w:type="character" w:customStyle="1" w:styleId="TextedebullesCar">
    <w:name w:val="Texte de bulles Car"/>
    <w:basedOn w:val="Policepardfaut"/>
    <w:link w:val="Textedebulles"/>
    <w:uiPriority w:val="99"/>
    <w:semiHidden/>
    <w:rsid w:val="00FE4269"/>
    <w:rPr>
      <w:rFonts w:ascii="Tahoma" w:hAnsi="Tahoma" w:cs="Tahoma"/>
      <w:sz w:val="16"/>
      <w:szCs w:val="16"/>
    </w:rPr>
  </w:style>
  <w:style w:type="character" w:styleId="Lienhypertexte">
    <w:name w:val="Hyperlink"/>
    <w:basedOn w:val="Policepardfaut"/>
    <w:uiPriority w:val="99"/>
    <w:unhideWhenUsed/>
    <w:rsid w:val="00E742D7"/>
    <w:rPr>
      <w:color w:val="0000FF" w:themeColor="hyperlink"/>
      <w:u w:val="single"/>
    </w:rPr>
  </w:style>
  <w:style w:type="paragraph" w:styleId="En-tte">
    <w:name w:val="header"/>
    <w:basedOn w:val="Normal"/>
    <w:link w:val="En-tteCar"/>
    <w:uiPriority w:val="99"/>
    <w:semiHidden/>
    <w:unhideWhenUsed/>
    <w:rsid w:val="003D181F"/>
    <w:pPr>
      <w:tabs>
        <w:tab w:val="center" w:pos="4536"/>
        <w:tab w:val="right" w:pos="9072"/>
      </w:tabs>
    </w:pPr>
  </w:style>
  <w:style w:type="character" w:customStyle="1" w:styleId="En-tteCar">
    <w:name w:val="En-tête Car"/>
    <w:basedOn w:val="Policepardfaut"/>
    <w:link w:val="En-tte"/>
    <w:uiPriority w:val="99"/>
    <w:semiHidden/>
    <w:rsid w:val="003D181F"/>
    <w:rPr>
      <w:sz w:val="24"/>
      <w:szCs w:val="24"/>
    </w:rPr>
  </w:style>
  <w:style w:type="paragraph" w:styleId="Pieddepage">
    <w:name w:val="footer"/>
    <w:basedOn w:val="Normal"/>
    <w:link w:val="PieddepageCar"/>
    <w:uiPriority w:val="99"/>
    <w:semiHidden/>
    <w:unhideWhenUsed/>
    <w:rsid w:val="003D181F"/>
    <w:pPr>
      <w:tabs>
        <w:tab w:val="center" w:pos="4536"/>
        <w:tab w:val="right" w:pos="9072"/>
      </w:tabs>
    </w:pPr>
  </w:style>
  <w:style w:type="character" w:customStyle="1" w:styleId="PieddepageCar">
    <w:name w:val="Pied de page Car"/>
    <w:basedOn w:val="Policepardfaut"/>
    <w:link w:val="Pieddepage"/>
    <w:uiPriority w:val="99"/>
    <w:semiHidden/>
    <w:rsid w:val="003D181F"/>
    <w:rPr>
      <w:sz w:val="24"/>
      <w:szCs w:val="24"/>
    </w:rPr>
  </w:style>
  <w:style w:type="character" w:styleId="Lienhypertextesuivivisit">
    <w:name w:val="FollowedHyperlink"/>
    <w:basedOn w:val="Policepardfaut"/>
    <w:uiPriority w:val="99"/>
    <w:semiHidden/>
    <w:unhideWhenUsed/>
    <w:rsid w:val="00603D3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catherine.semeria@ac-versailles.fr" TargetMode="External"/><Relationship Id="rId4" Type="http://schemas.openxmlformats.org/officeDocument/2006/relationships/webSettings" Target="webSettings.xml"/><Relationship Id="rId9" Type="http://schemas.openxmlformats.org/officeDocument/2006/relationships/hyperlink" Target="mailto:dominiquedumashug@hotmail.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6D779B-1263-4352-A2E2-241A66BBF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4</Pages>
  <Words>15</Words>
  <Characters>83</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famille</dc:creator>
  <cp:lastModifiedBy>dumasd</cp:lastModifiedBy>
  <cp:revision>11</cp:revision>
  <cp:lastPrinted>2014-10-14T09:05:00Z</cp:lastPrinted>
  <dcterms:created xsi:type="dcterms:W3CDTF">2013-06-06T15:01:00Z</dcterms:created>
  <dcterms:modified xsi:type="dcterms:W3CDTF">2019-03-18T16:28:00Z</dcterms:modified>
</cp:coreProperties>
</file>